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C6" w:rsidRPr="00441D99" w:rsidRDefault="00FA3CC6" w:rsidP="00C94100">
      <w:pPr>
        <w:jc w:val="center"/>
        <w:rPr>
          <w:b/>
          <w:sz w:val="36"/>
          <w:szCs w:val="36"/>
        </w:rPr>
      </w:pPr>
      <w:r w:rsidRPr="00441D99">
        <w:rPr>
          <w:rFonts w:hint="eastAsia"/>
          <w:b/>
          <w:sz w:val="36"/>
          <w:szCs w:val="36"/>
        </w:rPr>
        <w:t>新疆交通建设集团股份有限公司</w:t>
      </w:r>
      <w:r>
        <w:rPr>
          <w:rFonts w:hint="eastAsia"/>
          <w:b/>
          <w:sz w:val="36"/>
          <w:szCs w:val="36"/>
        </w:rPr>
        <w:t>国际事业部</w:t>
      </w:r>
    </w:p>
    <w:p w:rsidR="00FA3CC6" w:rsidRPr="00441D99" w:rsidRDefault="00FA3CC6" w:rsidP="00C94100">
      <w:pPr>
        <w:jc w:val="center"/>
        <w:rPr>
          <w:b/>
          <w:sz w:val="36"/>
          <w:szCs w:val="36"/>
        </w:rPr>
      </w:pPr>
      <w:r w:rsidRPr="00441D99">
        <w:rPr>
          <w:rFonts w:hint="eastAsia"/>
          <w:b/>
          <w:sz w:val="36"/>
          <w:szCs w:val="36"/>
        </w:rPr>
        <w:t>“提质增效年”活动实施方案</w:t>
      </w:r>
    </w:p>
    <w:p w:rsidR="00FA3CC6" w:rsidRDefault="00FA3CC6" w:rsidP="004A771B">
      <w:pPr>
        <w:ind w:firstLineChars="200" w:firstLine="31680"/>
        <w:jc w:val="left"/>
        <w:rPr>
          <w:sz w:val="28"/>
          <w:szCs w:val="28"/>
        </w:rPr>
      </w:pPr>
      <w:r>
        <w:rPr>
          <w:sz w:val="28"/>
          <w:szCs w:val="28"/>
        </w:rPr>
        <w:t>2015</w:t>
      </w:r>
      <w:r>
        <w:rPr>
          <w:rFonts w:hint="eastAsia"/>
          <w:sz w:val="28"/>
          <w:szCs w:val="28"/>
        </w:rPr>
        <w:t>年是全面深化改革的关键之年，是全面推进依法治国、依法治疆的开局之年，是全面完成“十二五”规划的收官之年，也是交建集团全面改革创新、大力转型升级、顺利实现改制目标，保持持续稳健发展的重要一年，做好今年各项工作意义重大，为确保集团公司</w:t>
      </w:r>
      <w:r>
        <w:rPr>
          <w:sz w:val="28"/>
          <w:szCs w:val="28"/>
        </w:rPr>
        <w:t>2015</w:t>
      </w:r>
      <w:r>
        <w:rPr>
          <w:rFonts w:hint="eastAsia"/>
          <w:sz w:val="28"/>
          <w:szCs w:val="28"/>
        </w:rPr>
        <w:t>年目标的实现，集团公司确定</w:t>
      </w:r>
      <w:r>
        <w:rPr>
          <w:sz w:val="28"/>
          <w:szCs w:val="28"/>
        </w:rPr>
        <w:t>2015</w:t>
      </w:r>
      <w:r>
        <w:rPr>
          <w:rFonts w:hint="eastAsia"/>
          <w:sz w:val="28"/>
          <w:szCs w:val="28"/>
        </w:rPr>
        <w:t>年为“提质增效年”，现</w:t>
      </w:r>
      <w:r w:rsidRPr="009527B1">
        <w:rPr>
          <w:rFonts w:hint="eastAsia"/>
          <w:sz w:val="28"/>
          <w:szCs w:val="28"/>
        </w:rPr>
        <w:t>按照集团总体提质增效年活动的策划方案，</w:t>
      </w:r>
      <w:r>
        <w:rPr>
          <w:rFonts w:hint="eastAsia"/>
          <w:sz w:val="28"/>
          <w:szCs w:val="28"/>
        </w:rPr>
        <w:t>结合国际事业部工作目标，特制定“提质增效年”活动实施方案：</w:t>
      </w:r>
    </w:p>
    <w:p w:rsidR="00FA3CC6" w:rsidRPr="00BD64F5" w:rsidRDefault="00FA3CC6" w:rsidP="004A771B">
      <w:pPr>
        <w:ind w:firstLineChars="200" w:firstLine="31680"/>
        <w:jc w:val="left"/>
        <w:rPr>
          <w:b/>
          <w:sz w:val="28"/>
          <w:szCs w:val="28"/>
        </w:rPr>
      </w:pPr>
      <w:r w:rsidRPr="00BD64F5">
        <w:rPr>
          <w:rFonts w:hint="eastAsia"/>
          <w:b/>
          <w:sz w:val="28"/>
          <w:szCs w:val="28"/>
        </w:rPr>
        <w:t>一、活动组织机构</w:t>
      </w:r>
    </w:p>
    <w:p w:rsidR="00FA3CC6" w:rsidRDefault="00FA3CC6" w:rsidP="004A771B">
      <w:pPr>
        <w:ind w:firstLineChars="200" w:firstLine="31680"/>
        <w:jc w:val="left"/>
        <w:rPr>
          <w:sz w:val="28"/>
          <w:szCs w:val="28"/>
        </w:rPr>
      </w:pPr>
      <w:r>
        <w:rPr>
          <w:sz w:val="28"/>
          <w:szCs w:val="28"/>
        </w:rPr>
        <w:t>1</w:t>
      </w:r>
      <w:r>
        <w:rPr>
          <w:rFonts w:hint="eastAsia"/>
          <w:sz w:val="28"/>
          <w:szCs w:val="28"/>
        </w:rPr>
        <w:t>、工作组：</w:t>
      </w:r>
    </w:p>
    <w:p w:rsidR="00FA3CC6" w:rsidRDefault="00FA3CC6" w:rsidP="004A771B">
      <w:pPr>
        <w:ind w:firstLineChars="200" w:firstLine="31680"/>
        <w:jc w:val="left"/>
        <w:rPr>
          <w:sz w:val="28"/>
          <w:szCs w:val="28"/>
        </w:rPr>
      </w:pPr>
      <w:r>
        <w:rPr>
          <w:rFonts w:hint="eastAsia"/>
          <w:sz w:val="28"/>
          <w:szCs w:val="28"/>
        </w:rPr>
        <w:t>组长：黄志学</w:t>
      </w:r>
    </w:p>
    <w:p w:rsidR="00FA3CC6" w:rsidRDefault="00FA3CC6" w:rsidP="004A771B">
      <w:pPr>
        <w:ind w:firstLineChars="200" w:firstLine="31680"/>
        <w:jc w:val="left"/>
        <w:rPr>
          <w:sz w:val="28"/>
          <w:szCs w:val="28"/>
        </w:rPr>
      </w:pPr>
      <w:r>
        <w:rPr>
          <w:rFonts w:hint="eastAsia"/>
          <w:sz w:val="28"/>
          <w:szCs w:val="28"/>
        </w:rPr>
        <w:t>副组长：张军祥</w:t>
      </w:r>
    </w:p>
    <w:p w:rsidR="00FA3CC6" w:rsidRDefault="00FA3CC6" w:rsidP="004A771B">
      <w:pPr>
        <w:ind w:firstLineChars="200" w:firstLine="31680"/>
        <w:jc w:val="left"/>
        <w:rPr>
          <w:sz w:val="28"/>
          <w:szCs w:val="28"/>
        </w:rPr>
      </w:pPr>
      <w:r>
        <w:rPr>
          <w:rFonts w:hint="eastAsia"/>
          <w:sz w:val="28"/>
          <w:szCs w:val="28"/>
        </w:rPr>
        <w:t>组员：国际事业部全体</w:t>
      </w:r>
      <w:r w:rsidRPr="000635E6">
        <w:rPr>
          <w:rFonts w:hint="eastAsia"/>
          <w:sz w:val="28"/>
          <w:szCs w:val="28"/>
        </w:rPr>
        <w:t>员工</w:t>
      </w:r>
    </w:p>
    <w:p w:rsidR="00FA3CC6" w:rsidRPr="000635E6" w:rsidRDefault="00FA3CC6" w:rsidP="004A771B">
      <w:pPr>
        <w:spacing w:line="450" w:lineRule="exact"/>
        <w:ind w:firstLineChars="200" w:firstLine="31680"/>
        <w:rPr>
          <w:b/>
          <w:sz w:val="28"/>
          <w:szCs w:val="28"/>
        </w:rPr>
      </w:pPr>
      <w:r>
        <w:rPr>
          <w:rFonts w:hint="eastAsia"/>
          <w:b/>
          <w:sz w:val="28"/>
          <w:szCs w:val="28"/>
        </w:rPr>
        <w:t>二、</w:t>
      </w:r>
      <w:r w:rsidRPr="000635E6">
        <w:rPr>
          <w:rFonts w:hint="eastAsia"/>
          <w:b/>
          <w:sz w:val="28"/>
          <w:szCs w:val="28"/>
        </w:rPr>
        <w:t>指导思想</w:t>
      </w:r>
    </w:p>
    <w:p w:rsidR="00FA3CC6" w:rsidRPr="000635E6" w:rsidRDefault="00FA3CC6" w:rsidP="004A771B">
      <w:pPr>
        <w:ind w:firstLineChars="200" w:firstLine="31680"/>
        <w:jc w:val="left"/>
        <w:rPr>
          <w:sz w:val="28"/>
          <w:szCs w:val="28"/>
        </w:rPr>
      </w:pPr>
      <w:r w:rsidRPr="000635E6">
        <w:rPr>
          <w:rFonts w:hint="eastAsia"/>
          <w:sz w:val="28"/>
          <w:szCs w:val="28"/>
        </w:rPr>
        <w:t>紧紧围绕集团</w:t>
      </w:r>
      <w:r>
        <w:rPr>
          <w:rFonts w:hint="eastAsia"/>
          <w:sz w:val="28"/>
          <w:szCs w:val="28"/>
        </w:rPr>
        <w:t>公司</w:t>
      </w:r>
      <w:r w:rsidRPr="000635E6">
        <w:rPr>
          <w:sz w:val="28"/>
          <w:szCs w:val="28"/>
        </w:rPr>
        <w:t>“</w:t>
      </w:r>
      <w:r w:rsidRPr="000635E6">
        <w:rPr>
          <w:rFonts w:hint="eastAsia"/>
          <w:sz w:val="28"/>
          <w:szCs w:val="28"/>
        </w:rPr>
        <w:t>提质增效年</w:t>
      </w:r>
      <w:r w:rsidRPr="000635E6">
        <w:rPr>
          <w:sz w:val="28"/>
          <w:szCs w:val="28"/>
        </w:rPr>
        <w:t>”</w:t>
      </w:r>
      <w:r w:rsidRPr="000635E6">
        <w:rPr>
          <w:rFonts w:hint="eastAsia"/>
          <w:sz w:val="28"/>
          <w:szCs w:val="28"/>
        </w:rPr>
        <w:t>的整体战略思路，全面落实提质增效活动，切实改变工作作风，努力提升工作效能。</w:t>
      </w:r>
      <w:r w:rsidRPr="000635E6">
        <w:rPr>
          <w:sz w:val="28"/>
          <w:szCs w:val="28"/>
        </w:rPr>
        <w:t xml:space="preserve">    </w:t>
      </w:r>
      <w:r w:rsidRPr="00D01533">
        <w:rPr>
          <w:sz w:val="24"/>
          <w:szCs w:val="24"/>
        </w:rPr>
        <w:t xml:space="preserve">                                    </w:t>
      </w:r>
    </w:p>
    <w:p w:rsidR="00FA3CC6" w:rsidRPr="00BD64F5" w:rsidRDefault="00FA3CC6" w:rsidP="004A771B">
      <w:pPr>
        <w:ind w:firstLineChars="200" w:firstLine="31680"/>
        <w:jc w:val="left"/>
        <w:rPr>
          <w:b/>
          <w:sz w:val="28"/>
          <w:szCs w:val="28"/>
        </w:rPr>
      </w:pPr>
      <w:r>
        <w:rPr>
          <w:rFonts w:hint="eastAsia"/>
          <w:b/>
          <w:sz w:val="28"/>
          <w:szCs w:val="28"/>
        </w:rPr>
        <w:t>三</w:t>
      </w:r>
      <w:r w:rsidRPr="00BD64F5">
        <w:rPr>
          <w:rFonts w:hint="eastAsia"/>
          <w:b/>
          <w:sz w:val="28"/>
          <w:szCs w:val="28"/>
        </w:rPr>
        <w:t>、目标要求</w:t>
      </w:r>
    </w:p>
    <w:p w:rsidR="00FA3CC6" w:rsidRDefault="00FA3CC6" w:rsidP="004A771B">
      <w:pPr>
        <w:ind w:firstLineChars="200" w:firstLine="31680"/>
        <w:jc w:val="left"/>
        <w:rPr>
          <w:sz w:val="28"/>
          <w:szCs w:val="28"/>
        </w:rPr>
      </w:pPr>
      <w:r>
        <w:rPr>
          <w:rFonts w:hint="eastAsia"/>
          <w:sz w:val="28"/>
          <w:szCs w:val="28"/>
        </w:rPr>
        <w:t>深入贯彻集团公司三届五次职代会“改革攻坚</w:t>
      </w:r>
      <w:r>
        <w:rPr>
          <w:sz w:val="28"/>
          <w:szCs w:val="28"/>
        </w:rPr>
        <w:t xml:space="preserve">  </w:t>
      </w:r>
      <w:r>
        <w:rPr>
          <w:rFonts w:hint="eastAsia"/>
          <w:sz w:val="28"/>
          <w:szCs w:val="28"/>
        </w:rPr>
        <w:t>创新驱动</w:t>
      </w:r>
      <w:r>
        <w:rPr>
          <w:sz w:val="28"/>
          <w:szCs w:val="28"/>
        </w:rPr>
        <w:t xml:space="preserve">  </w:t>
      </w:r>
      <w:r>
        <w:rPr>
          <w:rFonts w:hint="eastAsia"/>
          <w:sz w:val="28"/>
          <w:szCs w:val="28"/>
        </w:rPr>
        <w:t>提质增效”总体要求，全面组织国际事业部全员开展提质增效活动，以“提升管理质量、增强工作效能、提高内控执行力、增加企业效益”为主题，以目标管理、绩效考核为主要手段，在实行</w:t>
      </w:r>
      <w:r w:rsidRPr="005A0D5F">
        <w:rPr>
          <w:rFonts w:hint="eastAsia"/>
          <w:sz w:val="28"/>
          <w:szCs w:val="28"/>
        </w:rPr>
        <w:t>全面预算管理、落实岗位职责、提高管理质量、提升工作效率、创新管理思路、严格执行内控制度、节约部门费用等方面</w:t>
      </w:r>
      <w:r>
        <w:rPr>
          <w:rFonts w:hint="eastAsia"/>
          <w:sz w:val="28"/>
          <w:szCs w:val="28"/>
        </w:rPr>
        <w:t>开展提质增效活动，提高全员开发国际市场意识，确保国际事业部</w:t>
      </w:r>
      <w:r>
        <w:rPr>
          <w:sz w:val="28"/>
          <w:szCs w:val="28"/>
        </w:rPr>
        <w:t>2015</w:t>
      </w:r>
      <w:r>
        <w:rPr>
          <w:rFonts w:hint="eastAsia"/>
          <w:sz w:val="28"/>
          <w:szCs w:val="28"/>
        </w:rPr>
        <w:t>年目标任务的完成。</w:t>
      </w:r>
    </w:p>
    <w:p w:rsidR="00FA3CC6" w:rsidRPr="00854758" w:rsidRDefault="00FA3CC6" w:rsidP="004A771B">
      <w:pPr>
        <w:ind w:firstLineChars="200" w:firstLine="31680"/>
        <w:jc w:val="left"/>
        <w:rPr>
          <w:b/>
          <w:sz w:val="28"/>
          <w:szCs w:val="28"/>
        </w:rPr>
      </w:pPr>
      <w:r>
        <w:rPr>
          <w:rFonts w:hint="eastAsia"/>
          <w:b/>
          <w:sz w:val="28"/>
          <w:szCs w:val="28"/>
        </w:rPr>
        <w:t>四</w:t>
      </w:r>
      <w:r w:rsidRPr="00854758">
        <w:rPr>
          <w:rFonts w:hint="eastAsia"/>
          <w:b/>
          <w:sz w:val="28"/>
          <w:szCs w:val="28"/>
        </w:rPr>
        <w:t>、主要内容</w:t>
      </w:r>
    </w:p>
    <w:p w:rsidR="00FA3CC6" w:rsidRDefault="00FA3CC6" w:rsidP="004A771B">
      <w:pPr>
        <w:ind w:firstLineChars="200" w:firstLine="31680"/>
        <w:jc w:val="left"/>
        <w:rPr>
          <w:sz w:val="28"/>
          <w:szCs w:val="28"/>
        </w:rPr>
      </w:pPr>
      <w:r>
        <w:rPr>
          <w:rFonts w:hint="eastAsia"/>
          <w:sz w:val="28"/>
          <w:szCs w:val="28"/>
        </w:rPr>
        <w:t>开展“提质增效年”活动，在坚持集团公司基本要求的前提下，结合国际事业部工作实际，着眼于解决存在的问题，明确今年国际事业部工作的重点，通过扎实有效的工作，全面提升管理质量、提高执行力，努力实现</w:t>
      </w:r>
      <w:r w:rsidRPr="00684CB0">
        <w:rPr>
          <w:rFonts w:hint="eastAsia"/>
          <w:sz w:val="28"/>
          <w:szCs w:val="28"/>
        </w:rPr>
        <w:t>国际事业部</w:t>
      </w:r>
      <w:r w:rsidRPr="00684CB0">
        <w:rPr>
          <w:sz w:val="28"/>
          <w:szCs w:val="28"/>
        </w:rPr>
        <w:t>2015</w:t>
      </w:r>
      <w:r w:rsidRPr="00684CB0">
        <w:rPr>
          <w:rFonts w:hint="eastAsia"/>
          <w:sz w:val="28"/>
          <w:szCs w:val="28"/>
        </w:rPr>
        <w:t>工作</w:t>
      </w:r>
      <w:r>
        <w:rPr>
          <w:rFonts w:hint="eastAsia"/>
          <w:sz w:val="28"/>
          <w:szCs w:val="28"/>
        </w:rPr>
        <w:t>目标。</w:t>
      </w:r>
    </w:p>
    <w:p w:rsidR="00FA3CC6" w:rsidRPr="00844705" w:rsidRDefault="00FA3CC6" w:rsidP="004A771B">
      <w:pPr>
        <w:ind w:firstLineChars="200" w:firstLine="31680"/>
        <w:jc w:val="left"/>
        <w:rPr>
          <w:b/>
          <w:sz w:val="28"/>
          <w:szCs w:val="28"/>
        </w:rPr>
      </w:pPr>
      <w:r>
        <w:rPr>
          <w:rFonts w:hint="eastAsia"/>
          <w:b/>
          <w:sz w:val="28"/>
          <w:szCs w:val="28"/>
        </w:rPr>
        <w:t>五</w:t>
      </w:r>
      <w:r w:rsidRPr="00844705">
        <w:rPr>
          <w:rFonts w:hint="eastAsia"/>
          <w:b/>
          <w:sz w:val="28"/>
          <w:szCs w:val="28"/>
        </w:rPr>
        <w:t>、</w:t>
      </w:r>
      <w:r>
        <w:rPr>
          <w:rFonts w:hint="eastAsia"/>
          <w:b/>
          <w:sz w:val="28"/>
          <w:szCs w:val="28"/>
        </w:rPr>
        <w:t>主要措施及步骤</w:t>
      </w:r>
    </w:p>
    <w:p w:rsidR="00FA3CC6" w:rsidRPr="00684CB0" w:rsidRDefault="00FA3CC6" w:rsidP="004A771B">
      <w:pPr>
        <w:ind w:firstLineChars="200" w:firstLine="31680"/>
        <w:rPr>
          <w:rFonts w:ascii="宋体"/>
          <w:b/>
          <w:sz w:val="28"/>
          <w:szCs w:val="30"/>
        </w:rPr>
      </w:pPr>
      <w:r w:rsidRPr="00684CB0">
        <w:rPr>
          <w:rFonts w:ascii="宋体" w:hAnsi="宋体" w:hint="eastAsia"/>
          <w:b/>
          <w:sz w:val="28"/>
          <w:szCs w:val="30"/>
        </w:rPr>
        <w:t>第一阶段：强化宣传教育，提高思想认识</w:t>
      </w:r>
      <w:r w:rsidRPr="004C1E93">
        <w:rPr>
          <w:rFonts w:ascii="宋体" w:hAnsi="宋体" w:hint="eastAsia"/>
          <w:b/>
          <w:sz w:val="28"/>
          <w:szCs w:val="30"/>
        </w:rPr>
        <w:t>（</w:t>
      </w:r>
      <w:r w:rsidRPr="004C1E93">
        <w:rPr>
          <w:rFonts w:ascii="宋体" w:hAnsi="宋体"/>
          <w:b/>
          <w:sz w:val="28"/>
          <w:szCs w:val="30"/>
        </w:rPr>
        <w:t>4</w:t>
      </w:r>
      <w:r w:rsidRPr="004C1E93">
        <w:rPr>
          <w:rFonts w:ascii="宋体" w:hAnsi="宋体" w:hint="eastAsia"/>
          <w:b/>
          <w:sz w:val="28"/>
          <w:szCs w:val="30"/>
        </w:rPr>
        <w:t>月</w:t>
      </w:r>
      <w:r w:rsidRPr="004C1E93">
        <w:rPr>
          <w:rFonts w:ascii="宋体" w:hAnsi="宋体"/>
          <w:b/>
          <w:sz w:val="28"/>
          <w:szCs w:val="30"/>
        </w:rPr>
        <w:t>25</w:t>
      </w:r>
      <w:r w:rsidRPr="004C1E93">
        <w:rPr>
          <w:rFonts w:ascii="宋体" w:hAnsi="宋体" w:hint="eastAsia"/>
          <w:b/>
          <w:sz w:val="28"/>
          <w:szCs w:val="30"/>
        </w:rPr>
        <w:t>日</w:t>
      </w:r>
      <w:r w:rsidRPr="004C1E93">
        <w:rPr>
          <w:rFonts w:ascii="宋体" w:hAnsi="宋体"/>
          <w:b/>
          <w:sz w:val="28"/>
          <w:szCs w:val="30"/>
        </w:rPr>
        <w:t>-4</w:t>
      </w:r>
      <w:r w:rsidRPr="004C1E93">
        <w:rPr>
          <w:rFonts w:ascii="宋体" w:hAnsi="宋体" w:hint="eastAsia"/>
          <w:b/>
          <w:sz w:val="28"/>
          <w:szCs w:val="30"/>
        </w:rPr>
        <w:t>月</w:t>
      </w:r>
      <w:r w:rsidRPr="004C1E93">
        <w:rPr>
          <w:rFonts w:ascii="宋体" w:hAnsi="宋体"/>
          <w:b/>
          <w:sz w:val="28"/>
          <w:szCs w:val="30"/>
        </w:rPr>
        <w:t>30</w:t>
      </w:r>
      <w:r w:rsidRPr="004C1E93">
        <w:rPr>
          <w:rFonts w:ascii="宋体" w:hAnsi="宋体" w:hint="eastAsia"/>
          <w:b/>
          <w:sz w:val="28"/>
          <w:szCs w:val="30"/>
        </w:rPr>
        <w:t>日）</w:t>
      </w:r>
    </w:p>
    <w:p w:rsidR="00FA3CC6" w:rsidRDefault="00FA3CC6" w:rsidP="004A771B">
      <w:pPr>
        <w:ind w:firstLineChars="200" w:firstLine="31680"/>
        <w:rPr>
          <w:rFonts w:ascii="宋体"/>
          <w:sz w:val="28"/>
          <w:szCs w:val="30"/>
        </w:rPr>
      </w:pPr>
      <w:r>
        <w:rPr>
          <w:rFonts w:ascii="宋体" w:hAnsi="宋体" w:hint="eastAsia"/>
          <w:sz w:val="28"/>
          <w:szCs w:val="30"/>
        </w:rPr>
        <w:t>主要任务是：</w:t>
      </w:r>
      <w:r>
        <w:rPr>
          <w:rFonts w:ascii="宋体" w:hAnsi="宋体"/>
          <w:sz w:val="28"/>
          <w:szCs w:val="30"/>
        </w:rPr>
        <w:t>1</w:t>
      </w:r>
      <w:r>
        <w:rPr>
          <w:rFonts w:ascii="宋体" w:hAnsi="宋体" w:hint="eastAsia"/>
          <w:sz w:val="28"/>
          <w:szCs w:val="30"/>
        </w:rPr>
        <w:t>、全面部署。制定实施方案，成立领导小组，召开动员会议，广泛宣传发动，认真组织学习，提高思想认识，全面部署“提质增效年”的各项工作安排。进一步明确指导思想、工作目标、方法步骤和工作要求。</w:t>
      </w:r>
    </w:p>
    <w:p w:rsidR="00FA3CC6" w:rsidRDefault="00FA3CC6" w:rsidP="004A771B">
      <w:pPr>
        <w:ind w:firstLineChars="200" w:firstLine="31680"/>
        <w:rPr>
          <w:rFonts w:ascii="宋体"/>
          <w:sz w:val="28"/>
          <w:szCs w:val="30"/>
        </w:rPr>
      </w:pPr>
      <w:r>
        <w:rPr>
          <w:rFonts w:ascii="宋体" w:hAnsi="宋体"/>
          <w:sz w:val="28"/>
          <w:szCs w:val="30"/>
        </w:rPr>
        <w:t>2</w:t>
      </w:r>
      <w:r>
        <w:rPr>
          <w:rFonts w:ascii="宋体" w:hAnsi="宋体" w:hint="eastAsia"/>
          <w:sz w:val="28"/>
          <w:szCs w:val="30"/>
        </w:rPr>
        <w:t>、强化学习。通过集中培训、自学、交流学习体会等形式，组织开发中心全体员工认真学习《新疆交建集团“提质增效年”活动实施方案》及《</w:t>
      </w:r>
      <w:r>
        <w:rPr>
          <w:rFonts w:hint="eastAsia"/>
          <w:sz w:val="28"/>
          <w:szCs w:val="28"/>
        </w:rPr>
        <w:t>国际事业部</w:t>
      </w:r>
      <w:r w:rsidRPr="00270E15">
        <w:rPr>
          <w:rFonts w:ascii="宋体" w:hAnsi="宋体" w:hint="eastAsia"/>
          <w:sz w:val="28"/>
          <w:szCs w:val="30"/>
        </w:rPr>
        <w:t>“提质增效年”活动实施方案</w:t>
      </w:r>
      <w:r>
        <w:rPr>
          <w:rFonts w:ascii="宋体" w:hAnsi="宋体" w:hint="eastAsia"/>
          <w:sz w:val="28"/>
          <w:szCs w:val="30"/>
        </w:rPr>
        <w:t>》，通过学习，进一步统一思想，提高认识，使全体员工深刻认识</w:t>
      </w:r>
      <w:r w:rsidRPr="00270E15">
        <w:rPr>
          <w:rFonts w:ascii="宋体" w:hAnsi="宋体" w:hint="eastAsia"/>
          <w:sz w:val="28"/>
          <w:szCs w:val="30"/>
        </w:rPr>
        <w:t>“提质增效年”</w:t>
      </w:r>
      <w:r>
        <w:rPr>
          <w:rFonts w:ascii="宋体" w:hAnsi="宋体" w:hint="eastAsia"/>
          <w:sz w:val="28"/>
          <w:szCs w:val="30"/>
        </w:rPr>
        <w:t>活动的重要性和必要性。</w:t>
      </w:r>
    </w:p>
    <w:p w:rsidR="00FA3CC6" w:rsidRPr="004C1E93" w:rsidRDefault="00FA3CC6" w:rsidP="004A771B">
      <w:pPr>
        <w:ind w:firstLineChars="200" w:firstLine="31680"/>
        <w:rPr>
          <w:rFonts w:ascii="宋体"/>
          <w:b/>
          <w:sz w:val="28"/>
          <w:szCs w:val="30"/>
        </w:rPr>
      </w:pPr>
      <w:r w:rsidRPr="00684CB0">
        <w:rPr>
          <w:rFonts w:ascii="宋体" w:hAnsi="宋体" w:hint="eastAsia"/>
          <w:b/>
          <w:sz w:val="28"/>
          <w:szCs w:val="30"/>
        </w:rPr>
        <w:t>第二阶段：突出重点活动，增强工作效能</w:t>
      </w:r>
      <w:r w:rsidRPr="004C1E93">
        <w:rPr>
          <w:rFonts w:ascii="宋体" w:hAnsi="宋体" w:hint="eastAsia"/>
          <w:b/>
          <w:sz w:val="28"/>
          <w:szCs w:val="30"/>
        </w:rPr>
        <w:t>（</w:t>
      </w:r>
      <w:r w:rsidRPr="004C1E93">
        <w:rPr>
          <w:rFonts w:ascii="宋体" w:hAnsi="宋体"/>
          <w:b/>
          <w:sz w:val="28"/>
          <w:szCs w:val="30"/>
        </w:rPr>
        <w:t>5</w:t>
      </w:r>
      <w:r w:rsidRPr="004C1E93">
        <w:rPr>
          <w:rFonts w:ascii="宋体" w:hAnsi="宋体" w:hint="eastAsia"/>
          <w:b/>
          <w:sz w:val="28"/>
          <w:szCs w:val="30"/>
        </w:rPr>
        <w:t>月</w:t>
      </w:r>
      <w:r w:rsidRPr="004C1E93">
        <w:rPr>
          <w:rFonts w:ascii="宋体" w:hAnsi="宋体"/>
          <w:b/>
          <w:sz w:val="28"/>
          <w:szCs w:val="30"/>
        </w:rPr>
        <w:t>1</w:t>
      </w:r>
      <w:r w:rsidRPr="004C1E93">
        <w:rPr>
          <w:rFonts w:ascii="宋体" w:hAnsi="宋体" w:hint="eastAsia"/>
          <w:b/>
          <w:sz w:val="28"/>
          <w:szCs w:val="30"/>
        </w:rPr>
        <w:t>日</w:t>
      </w:r>
      <w:r w:rsidRPr="004C1E93">
        <w:rPr>
          <w:rFonts w:ascii="宋体" w:hAnsi="宋体"/>
          <w:b/>
          <w:sz w:val="28"/>
          <w:szCs w:val="30"/>
        </w:rPr>
        <w:t>-11</w:t>
      </w:r>
      <w:r w:rsidRPr="004C1E93">
        <w:rPr>
          <w:rFonts w:ascii="宋体" w:hAnsi="宋体" w:hint="eastAsia"/>
          <w:b/>
          <w:sz w:val="28"/>
          <w:szCs w:val="30"/>
        </w:rPr>
        <w:t>月</w:t>
      </w:r>
      <w:r w:rsidRPr="004C1E93">
        <w:rPr>
          <w:rFonts w:ascii="宋体" w:hAnsi="宋体"/>
          <w:b/>
          <w:sz w:val="28"/>
          <w:szCs w:val="30"/>
        </w:rPr>
        <w:t>30</w:t>
      </w:r>
      <w:r w:rsidRPr="004C1E93">
        <w:rPr>
          <w:rFonts w:ascii="宋体" w:hAnsi="宋体" w:hint="eastAsia"/>
          <w:b/>
          <w:sz w:val="28"/>
          <w:szCs w:val="30"/>
        </w:rPr>
        <w:t>日）</w:t>
      </w:r>
    </w:p>
    <w:p w:rsidR="00FA3CC6" w:rsidRPr="00BF424A" w:rsidRDefault="00FA3CC6" w:rsidP="004A771B">
      <w:pPr>
        <w:autoSpaceDE w:val="0"/>
        <w:autoSpaceDN w:val="0"/>
        <w:adjustRightInd w:val="0"/>
        <w:ind w:firstLineChars="200" w:firstLine="31680"/>
        <w:rPr>
          <w:rFonts w:ascii="宋体"/>
          <w:b/>
          <w:sz w:val="28"/>
          <w:szCs w:val="30"/>
        </w:rPr>
      </w:pPr>
      <w:r w:rsidRPr="00BF424A">
        <w:rPr>
          <w:rFonts w:ascii="宋体" w:hAnsi="宋体"/>
          <w:b/>
          <w:sz w:val="28"/>
          <w:szCs w:val="30"/>
        </w:rPr>
        <w:t>1</w:t>
      </w:r>
      <w:r w:rsidRPr="00BF424A">
        <w:rPr>
          <w:rFonts w:ascii="宋体" w:hAnsi="宋体" w:hint="eastAsia"/>
          <w:b/>
          <w:sz w:val="28"/>
          <w:szCs w:val="30"/>
        </w:rPr>
        <w:t>、在部门管理方面</w:t>
      </w:r>
    </w:p>
    <w:p w:rsidR="00FA3CC6" w:rsidRPr="004A771B" w:rsidRDefault="00FA3CC6" w:rsidP="004A771B">
      <w:pPr>
        <w:ind w:firstLineChars="150" w:firstLine="31680"/>
        <w:rPr>
          <w:rFonts w:ascii="宋体"/>
          <w:b/>
          <w:sz w:val="28"/>
          <w:szCs w:val="30"/>
        </w:rPr>
      </w:pPr>
      <w:r w:rsidRPr="004A771B">
        <w:rPr>
          <w:rFonts w:ascii="宋体" w:hAnsi="宋体" w:hint="eastAsia"/>
          <w:b/>
          <w:sz w:val="28"/>
          <w:szCs w:val="30"/>
        </w:rPr>
        <w:t>（</w:t>
      </w:r>
      <w:r w:rsidRPr="004A771B">
        <w:rPr>
          <w:rFonts w:ascii="宋体" w:hAnsi="宋体"/>
          <w:b/>
          <w:sz w:val="28"/>
          <w:szCs w:val="30"/>
        </w:rPr>
        <w:t>1</w:t>
      </w:r>
      <w:r w:rsidRPr="004A771B">
        <w:rPr>
          <w:rFonts w:ascii="宋体" w:hAnsi="宋体" w:hint="eastAsia"/>
          <w:b/>
          <w:sz w:val="28"/>
          <w:szCs w:val="30"/>
        </w:rPr>
        <w:t>）《国际事业部周例会制度》</w:t>
      </w:r>
    </w:p>
    <w:p w:rsidR="00FA3CC6" w:rsidRDefault="00FA3CC6" w:rsidP="00D33C8A">
      <w:pPr>
        <w:spacing w:line="220" w:lineRule="atLeast"/>
        <w:ind w:firstLine="570"/>
        <w:rPr>
          <w:rFonts w:ascii="宋体"/>
          <w:sz w:val="28"/>
          <w:szCs w:val="28"/>
        </w:rPr>
      </w:pPr>
      <w:r w:rsidRPr="00A84FA7">
        <w:rPr>
          <w:rFonts w:ascii="宋体" w:hAnsi="宋体" w:hint="eastAsia"/>
          <w:sz w:val="28"/>
          <w:szCs w:val="30"/>
        </w:rPr>
        <w:t>为促进国际部各部门间的沟通与协调，提</w:t>
      </w:r>
      <w:r>
        <w:rPr>
          <w:rFonts w:ascii="宋体" w:hAnsi="宋体" w:hint="eastAsia"/>
          <w:sz w:val="28"/>
          <w:szCs w:val="28"/>
        </w:rPr>
        <w:t>高工作效率，同时对工作中出现的问题提出改进性和开展性的方案，制定并实施</w:t>
      </w:r>
      <w:r w:rsidRPr="001F5E43">
        <w:rPr>
          <w:rFonts w:ascii="宋体" w:hAnsi="宋体" w:hint="eastAsia"/>
          <w:sz w:val="28"/>
          <w:szCs w:val="28"/>
        </w:rPr>
        <w:t>《国际事业部周例会制度》</w:t>
      </w:r>
      <w:r>
        <w:rPr>
          <w:rFonts w:ascii="宋体" w:hAnsi="宋体" w:hint="eastAsia"/>
          <w:sz w:val="28"/>
          <w:szCs w:val="28"/>
        </w:rPr>
        <w:t>。</w:t>
      </w:r>
    </w:p>
    <w:p w:rsidR="00FA3CC6" w:rsidRDefault="00FA3CC6" w:rsidP="00D33C8A">
      <w:pPr>
        <w:spacing w:line="220" w:lineRule="atLeast"/>
        <w:ind w:firstLine="570"/>
        <w:rPr>
          <w:rFonts w:ascii="宋体"/>
          <w:sz w:val="28"/>
          <w:szCs w:val="28"/>
        </w:rPr>
      </w:pPr>
      <w:r>
        <w:rPr>
          <w:rFonts w:ascii="宋体" w:hAnsi="宋体" w:hint="eastAsia"/>
          <w:sz w:val="28"/>
          <w:szCs w:val="28"/>
        </w:rPr>
        <w:t>周例会在每周一下午</w:t>
      </w:r>
      <w:r>
        <w:rPr>
          <w:rFonts w:ascii="宋体" w:hAnsi="宋体"/>
          <w:sz w:val="28"/>
          <w:szCs w:val="28"/>
        </w:rPr>
        <w:t>16</w:t>
      </w:r>
      <w:r>
        <w:rPr>
          <w:rFonts w:ascii="宋体" w:hAnsi="宋体" w:hint="eastAsia"/>
          <w:sz w:val="28"/>
          <w:szCs w:val="28"/>
        </w:rPr>
        <w:t>：</w:t>
      </w:r>
      <w:r>
        <w:rPr>
          <w:rFonts w:ascii="宋体"/>
          <w:sz w:val="28"/>
          <w:szCs w:val="28"/>
        </w:rPr>
        <w:t>00</w:t>
      </w:r>
      <w:r>
        <w:rPr>
          <w:rFonts w:ascii="宋体" w:hAnsi="宋体" w:hint="eastAsia"/>
          <w:sz w:val="28"/>
          <w:szCs w:val="28"/>
        </w:rPr>
        <w:t>，由外事管理部负责组织召开，国际部总经理及全体员工参加，会议主要对上一周工作进行总结，对本周工作做好安排部署，对重点、难点、热点问题进行探讨，并指定专人做好周例会记录，会议记录要求在</w:t>
      </w:r>
      <w:r>
        <w:rPr>
          <w:rFonts w:ascii="宋体" w:hAnsi="宋体"/>
          <w:sz w:val="28"/>
          <w:szCs w:val="28"/>
        </w:rPr>
        <w:t>48</w:t>
      </w:r>
      <w:r>
        <w:rPr>
          <w:rFonts w:ascii="宋体" w:hAnsi="宋体" w:hint="eastAsia"/>
          <w:sz w:val="28"/>
          <w:szCs w:val="28"/>
        </w:rPr>
        <w:t>小时内完成。</w:t>
      </w:r>
    </w:p>
    <w:p w:rsidR="00FA3CC6" w:rsidRPr="004A771B" w:rsidRDefault="00FA3CC6" w:rsidP="004A771B">
      <w:pPr>
        <w:ind w:firstLineChars="150" w:firstLine="31680"/>
        <w:rPr>
          <w:rFonts w:ascii="宋体"/>
          <w:b/>
          <w:sz w:val="28"/>
          <w:szCs w:val="30"/>
        </w:rPr>
      </w:pPr>
      <w:r w:rsidRPr="004A771B">
        <w:rPr>
          <w:rFonts w:ascii="宋体" w:hAnsi="宋体" w:hint="eastAsia"/>
          <w:b/>
          <w:sz w:val="28"/>
          <w:szCs w:val="30"/>
        </w:rPr>
        <w:t>（</w:t>
      </w:r>
      <w:r w:rsidRPr="004A771B">
        <w:rPr>
          <w:rFonts w:ascii="宋体" w:hAnsi="宋体"/>
          <w:b/>
          <w:sz w:val="28"/>
          <w:szCs w:val="30"/>
        </w:rPr>
        <w:t>2</w:t>
      </w:r>
      <w:r w:rsidRPr="004A771B">
        <w:rPr>
          <w:rFonts w:ascii="宋体" w:hAnsi="宋体" w:hint="eastAsia"/>
          <w:b/>
          <w:sz w:val="28"/>
          <w:szCs w:val="30"/>
        </w:rPr>
        <w:t>）《国际事业部员工考核管理办法》</w:t>
      </w:r>
    </w:p>
    <w:p w:rsidR="00FA3CC6" w:rsidRPr="00A84FA7" w:rsidRDefault="00FA3CC6" w:rsidP="004A771B">
      <w:pPr>
        <w:ind w:firstLineChars="200" w:firstLine="31680"/>
        <w:rPr>
          <w:rFonts w:ascii="宋体"/>
          <w:sz w:val="28"/>
          <w:szCs w:val="30"/>
        </w:rPr>
      </w:pPr>
      <w:r w:rsidRPr="00A84FA7">
        <w:rPr>
          <w:rFonts w:ascii="宋体" w:hAnsi="宋体" w:hint="eastAsia"/>
          <w:sz w:val="28"/>
          <w:szCs w:val="30"/>
        </w:rPr>
        <w:t>为提升工作效率，确保国际部考核工作的有效推进，规范考核工作的管理，结合《集团公司员工继续考核管理办法》，新修订并实施《国际事业部员工考核管理办法》。</w:t>
      </w:r>
    </w:p>
    <w:p w:rsidR="00FA3CC6" w:rsidRPr="00A84FA7" w:rsidRDefault="00FA3CC6" w:rsidP="004A771B">
      <w:pPr>
        <w:ind w:firstLineChars="200" w:firstLine="31680"/>
        <w:rPr>
          <w:rFonts w:ascii="宋体"/>
          <w:sz w:val="28"/>
          <w:szCs w:val="30"/>
        </w:rPr>
      </w:pPr>
      <w:r w:rsidRPr="00A84FA7">
        <w:rPr>
          <w:rFonts w:ascii="宋体" w:hAnsi="宋体" w:hint="eastAsia"/>
          <w:sz w:val="28"/>
          <w:szCs w:val="30"/>
        </w:rPr>
        <w:t>通过修订可行的《员工考核评审表》，以员工在被考核期内的工作职责、工作计划完成情况及在此期间的工作成绩与表现为依据，量化工作，坚持客观、公平、公正、公开的原则，每周例会通报，按月进行小结考核，年终进行总体考核。</w:t>
      </w:r>
    </w:p>
    <w:p w:rsidR="00FA3CC6" w:rsidRPr="004A771B" w:rsidRDefault="00FA3CC6" w:rsidP="004A771B">
      <w:pPr>
        <w:ind w:firstLineChars="150" w:firstLine="31680"/>
        <w:rPr>
          <w:rFonts w:ascii="宋体"/>
          <w:b/>
          <w:sz w:val="28"/>
          <w:szCs w:val="30"/>
        </w:rPr>
      </w:pPr>
      <w:r w:rsidRPr="004A771B">
        <w:rPr>
          <w:rFonts w:ascii="宋体" w:hAnsi="宋体" w:hint="eastAsia"/>
          <w:b/>
          <w:sz w:val="28"/>
          <w:szCs w:val="30"/>
        </w:rPr>
        <w:t>（</w:t>
      </w:r>
      <w:r w:rsidRPr="004A771B">
        <w:rPr>
          <w:rFonts w:ascii="宋体" w:hAnsi="宋体"/>
          <w:b/>
          <w:sz w:val="28"/>
          <w:szCs w:val="30"/>
        </w:rPr>
        <w:t>3</w:t>
      </w:r>
      <w:r w:rsidRPr="004A771B">
        <w:rPr>
          <w:rFonts w:ascii="宋体" w:hAnsi="宋体" w:hint="eastAsia"/>
          <w:b/>
          <w:sz w:val="28"/>
          <w:szCs w:val="30"/>
        </w:rPr>
        <w:t>）《国际事业部员工培训考核办法》</w:t>
      </w:r>
    </w:p>
    <w:p w:rsidR="00FA3CC6" w:rsidRPr="00A84FA7" w:rsidRDefault="00FA3CC6" w:rsidP="004A771B">
      <w:pPr>
        <w:ind w:firstLineChars="150" w:firstLine="31680"/>
        <w:rPr>
          <w:rFonts w:ascii="宋体"/>
          <w:sz w:val="28"/>
          <w:szCs w:val="30"/>
        </w:rPr>
      </w:pPr>
      <w:r>
        <w:rPr>
          <w:rFonts w:ascii="宋体" w:hAnsi="宋体"/>
          <w:sz w:val="28"/>
          <w:szCs w:val="30"/>
        </w:rPr>
        <w:t xml:space="preserve"> </w:t>
      </w:r>
      <w:r w:rsidRPr="00A84FA7">
        <w:rPr>
          <w:rFonts w:ascii="宋体" w:hAnsi="宋体" w:hint="eastAsia"/>
          <w:sz w:val="28"/>
          <w:szCs w:val="30"/>
        </w:rPr>
        <w:t>为提高国国际部员工综合素质水平及工作技能，保证日常工作有序进行，提高工作效率，同时保证培训质量，实行规范化培训，制定并实施《国际事业部员工培训考核办法》。</w:t>
      </w:r>
    </w:p>
    <w:p w:rsidR="00FA3CC6" w:rsidRPr="00A84FA7" w:rsidRDefault="00FA3CC6" w:rsidP="004A771B">
      <w:pPr>
        <w:ind w:firstLineChars="200" w:firstLine="31680"/>
        <w:rPr>
          <w:rFonts w:ascii="宋体"/>
          <w:sz w:val="28"/>
          <w:szCs w:val="30"/>
        </w:rPr>
      </w:pPr>
      <w:r w:rsidRPr="00A84FA7">
        <w:rPr>
          <w:rFonts w:ascii="宋体" w:hAnsi="宋体" w:hint="eastAsia"/>
          <w:sz w:val="28"/>
          <w:szCs w:val="30"/>
        </w:rPr>
        <w:t>通过课堂表现、笔记评价、考勤及综合考试等方法，对培训人员进行严格的考察，对于考试不合格者，给予一次补考机会，最终考试不通过者，将不予委派至项目工作。</w:t>
      </w:r>
    </w:p>
    <w:p w:rsidR="00FA3CC6" w:rsidRPr="00A84FA7" w:rsidRDefault="00FA3CC6" w:rsidP="004A771B">
      <w:pPr>
        <w:ind w:firstLineChars="150" w:firstLine="31680"/>
        <w:rPr>
          <w:rFonts w:ascii="宋体"/>
          <w:sz w:val="28"/>
          <w:szCs w:val="30"/>
        </w:rPr>
      </w:pPr>
      <w:r w:rsidRPr="004A771B">
        <w:rPr>
          <w:rFonts w:ascii="宋体" w:hAnsi="宋体" w:hint="eastAsia"/>
          <w:b/>
          <w:sz w:val="28"/>
          <w:szCs w:val="30"/>
        </w:rPr>
        <w:t>（</w:t>
      </w:r>
      <w:r w:rsidRPr="004A771B">
        <w:rPr>
          <w:rFonts w:ascii="宋体" w:hAnsi="宋体"/>
          <w:b/>
          <w:sz w:val="28"/>
          <w:szCs w:val="30"/>
        </w:rPr>
        <w:t>4</w:t>
      </w:r>
      <w:r w:rsidRPr="004A771B">
        <w:rPr>
          <w:rFonts w:ascii="宋体" w:hAnsi="宋体" w:hint="eastAsia"/>
          <w:b/>
          <w:sz w:val="28"/>
          <w:szCs w:val="30"/>
        </w:rPr>
        <w:t>）《国际事业部信息报送管理办法》</w:t>
      </w:r>
    </w:p>
    <w:p w:rsidR="00FA3CC6" w:rsidRPr="00A84FA7" w:rsidRDefault="00FA3CC6" w:rsidP="004A771B">
      <w:pPr>
        <w:ind w:firstLineChars="200" w:firstLine="31680"/>
        <w:rPr>
          <w:rFonts w:ascii="宋体"/>
          <w:sz w:val="28"/>
          <w:szCs w:val="30"/>
        </w:rPr>
      </w:pPr>
      <w:r w:rsidRPr="00A84FA7">
        <w:rPr>
          <w:rFonts w:ascii="宋体" w:hAnsi="宋体" w:hint="eastAsia"/>
          <w:sz w:val="28"/>
          <w:szCs w:val="30"/>
        </w:rPr>
        <w:t>为切实保证集团网站及微信平台的正常运行，充分发挥网站及微信平台的宣传作用，确保国际事业部信息的及时有效报送，制定并实施《国际事业部信息报送管理办法》。</w:t>
      </w:r>
    </w:p>
    <w:p w:rsidR="00FA3CC6" w:rsidRDefault="00FA3CC6" w:rsidP="004A771B">
      <w:pPr>
        <w:ind w:firstLineChars="200" w:firstLine="31680"/>
        <w:rPr>
          <w:rFonts w:ascii="宋体"/>
          <w:sz w:val="28"/>
          <w:szCs w:val="30"/>
        </w:rPr>
      </w:pPr>
      <w:r w:rsidRPr="00A84FA7">
        <w:rPr>
          <w:rFonts w:ascii="宋体" w:hAnsi="宋体" w:hint="eastAsia"/>
          <w:sz w:val="28"/>
          <w:szCs w:val="30"/>
        </w:rPr>
        <w:t>将国际部本部及项目人员进行划分，成立信息报送小组，每小组每周提交一篇有效稿件任务，稿件内容由副组长负责把关审核后统计与上报。负责人每周对稿件完成情况进行汇总与通报，稿件完成结果将纳入员工月度考核范畴，同时对于未按时完成及超额完成有效稿件任务的员工分别进行惩罚及奖励。</w:t>
      </w:r>
    </w:p>
    <w:p w:rsidR="00FA3CC6" w:rsidRPr="004A771B" w:rsidRDefault="00FA3CC6" w:rsidP="004A771B">
      <w:pPr>
        <w:ind w:firstLineChars="200" w:firstLine="31680"/>
        <w:rPr>
          <w:rFonts w:ascii="宋体"/>
          <w:b/>
          <w:sz w:val="28"/>
          <w:szCs w:val="30"/>
        </w:rPr>
      </w:pPr>
      <w:r w:rsidRPr="004A771B">
        <w:rPr>
          <w:rFonts w:ascii="宋体" w:hAnsi="宋体"/>
          <w:b/>
          <w:sz w:val="28"/>
          <w:szCs w:val="30"/>
        </w:rPr>
        <w:t>2.</w:t>
      </w:r>
      <w:r w:rsidRPr="004A771B">
        <w:rPr>
          <w:rFonts w:ascii="宋体" w:hAnsi="宋体" w:hint="eastAsia"/>
          <w:b/>
          <w:sz w:val="28"/>
          <w:szCs w:val="30"/>
        </w:rPr>
        <w:t>在市场开发方面</w:t>
      </w:r>
    </w:p>
    <w:p w:rsidR="00FA3CC6" w:rsidRPr="004A771B" w:rsidRDefault="00FA3CC6" w:rsidP="004A771B">
      <w:pPr>
        <w:autoSpaceDE w:val="0"/>
        <w:autoSpaceDN w:val="0"/>
        <w:adjustRightInd w:val="0"/>
        <w:ind w:firstLineChars="100" w:firstLine="31680"/>
        <w:jc w:val="left"/>
        <w:rPr>
          <w:rFonts w:ascii="宋体" w:cs="FZXH1JW--GB1-0"/>
          <w:b/>
          <w:kern w:val="0"/>
          <w:sz w:val="28"/>
          <w:szCs w:val="28"/>
        </w:rPr>
      </w:pPr>
      <w:r w:rsidRPr="004A771B">
        <w:rPr>
          <w:rFonts w:ascii="宋体" w:hAnsi="宋体" w:hint="eastAsia"/>
          <w:b/>
          <w:sz w:val="28"/>
          <w:szCs w:val="30"/>
        </w:rPr>
        <w:t>（</w:t>
      </w:r>
      <w:r w:rsidRPr="004A771B">
        <w:rPr>
          <w:rFonts w:ascii="宋体" w:hAnsi="宋体"/>
          <w:b/>
          <w:sz w:val="28"/>
          <w:szCs w:val="30"/>
        </w:rPr>
        <w:t>1</w:t>
      </w:r>
      <w:r w:rsidRPr="004A771B">
        <w:rPr>
          <w:rFonts w:ascii="宋体" w:hAnsi="宋体" w:hint="eastAsia"/>
          <w:b/>
          <w:sz w:val="28"/>
          <w:szCs w:val="30"/>
        </w:rPr>
        <w:t>）《项目信息动态调查跟踪管理台账管理办法》</w:t>
      </w:r>
    </w:p>
    <w:p w:rsidR="00FA3CC6" w:rsidRDefault="00FA3CC6" w:rsidP="004A771B">
      <w:pPr>
        <w:ind w:firstLineChars="200" w:firstLine="31680"/>
        <w:rPr>
          <w:rFonts w:ascii="宋体"/>
          <w:sz w:val="28"/>
          <w:szCs w:val="30"/>
        </w:rPr>
      </w:pPr>
      <w:r w:rsidRPr="002C2B56">
        <w:rPr>
          <w:rFonts w:ascii="宋体" w:hAnsi="宋体" w:hint="eastAsia"/>
          <w:sz w:val="28"/>
          <w:szCs w:val="30"/>
        </w:rPr>
        <w:t>为优化国际事业部海外市场开发管理工作，提高海外项目信息获取的时效性、真实性和可操作性，制定并实施了《项目信息动态调查跟踪管理台账管理办法》</w:t>
      </w:r>
      <w:r>
        <w:rPr>
          <w:rFonts w:ascii="宋体" w:hAnsi="宋体" w:hint="eastAsia"/>
          <w:sz w:val="28"/>
          <w:szCs w:val="30"/>
        </w:rPr>
        <w:t>。</w:t>
      </w:r>
      <w:r w:rsidRPr="002C2B56">
        <w:rPr>
          <w:rFonts w:ascii="宋体" w:hAnsi="宋体" w:hint="eastAsia"/>
          <w:sz w:val="28"/>
          <w:szCs w:val="30"/>
        </w:rPr>
        <w:t>通过加强对项目信息的获取过程管理，为项目决策提供参考数据，以适应变化无常的海外市场环境及风险的防范。</w:t>
      </w:r>
    </w:p>
    <w:p w:rsidR="00FA3CC6" w:rsidRPr="002F62D6" w:rsidRDefault="00FA3CC6" w:rsidP="004A771B">
      <w:pPr>
        <w:ind w:firstLineChars="200" w:firstLine="31680"/>
        <w:rPr>
          <w:rFonts w:ascii="宋体"/>
          <w:sz w:val="28"/>
          <w:szCs w:val="30"/>
        </w:rPr>
      </w:pPr>
      <w:r>
        <w:rPr>
          <w:rFonts w:ascii="宋体" w:hAnsi="宋体" w:hint="eastAsia"/>
          <w:sz w:val="28"/>
          <w:szCs w:val="30"/>
        </w:rPr>
        <w:t>实施方法：集团国际事业部及各海外分支机构</w:t>
      </w:r>
      <w:r w:rsidRPr="002C2B56">
        <w:rPr>
          <w:rFonts w:ascii="宋体" w:hAnsi="宋体" w:hint="eastAsia"/>
          <w:sz w:val="28"/>
          <w:szCs w:val="30"/>
        </w:rPr>
        <w:t>及时</w:t>
      </w:r>
      <w:r>
        <w:rPr>
          <w:rFonts w:ascii="宋体" w:hAnsi="宋体" w:hint="eastAsia"/>
          <w:sz w:val="28"/>
          <w:szCs w:val="30"/>
        </w:rPr>
        <w:t>跟踪了解、</w:t>
      </w:r>
      <w:r w:rsidRPr="002C2B56">
        <w:rPr>
          <w:rFonts w:ascii="宋体" w:hAnsi="宋体" w:hint="eastAsia"/>
          <w:sz w:val="28"/>
          <w:szCs w:val="30"/>
        </w:rPr>
        <w:t>掌握各海外项目的实施时间、资金来源、业主需求、设计施工标准、物资供应渠道、国家优惠政策、竞争对手情况及其他有关信息，</w:t>
      </w:r>
      <w:r>
        <w:rPr>
          <w:rFonts w:ascii="宋体" w:hAnsi="宋体" w:hint="eastAsia"/>
          <w:sz w:val="28"/>
          <w:szCs w:val="30"/>
        </w:rPr>
        <w:t>按照</w:t>
      </w:r>
      <w:r w:rsidRPr="002C2B56">
        <w:rPr>
          <w:rFonts w:ascii="宋体" w:hAnsi="宋体" w:hint="eastAsia"/>
          <w:sz w:val="28"/>
          <w:szCs w:val="30"/>
        </w:rPr>
        <w:t>《项目信息动态调查跟踪管理台账管理办法》</w:t>
      </w:r>
      <w:r>
        <w:rPr>
          <w:rFonts w:ascii="宋体" w:hAnsi="宋体" w:hint="eastAsia"/>
          <w:sz w:val="28"/>
          <w:szCs w:val="30"/>
        </w:rPr>
        <w:t>中规定格式填写，并附负责人意见，每周一上报至国际事业部。国际事业部对跟踪项目进行审核、备案，并批复意见。</w:t>
      </w:r>
    </w:p>
    <w:p w:rsidR="00FA3CC6" w:rsidRPr="004A771B" w:rsidRDefault="00FA3CC6" w:rsidP="004A771B">
      <w:pPr>
        <w:ind w:firstLineChars="150" w:firstLine="31680"/>
        <w:rPr>
          <w:rFonts w:ascii="宋体"/>
          <w:b/>
          <w:sz w:val="28"/>
          <w:szCs w:val="30"/>
        </w:rPr>
      </w:pPr>
      <w:r w:rsidRPr="004A771B">
        <w:rPr>
          <w:rFonts w:ascii="宋体" w:hAnsi="宋体" w:hint="eastAsia"/>
          <w:b/>
          <w:sz w:val="28"/>
          <w:szCs w:val="30"/>
        </w:rPr>
        <w:t>（</w:t>
      </w:r>
      <w:r w:rsidRPr="004A771B">
        <w:rPr>
          <w:rFonts w:ascii="宋体" w:hAnsi="宋体"/>
          <w:b/>
          <w:sz w:val="28"/>
          <w:szCs w:val="30"/>
        </w:rPr>
        <w:t>2</w:t>
      </w:r>
      <w:r w:rsidRPr="004A771B">
        <w:rPr>
          <w:rFonts w:ascii="宋体" w:hAnsi="宋体" w:hint="eastAsia"/>
          <w:b/>
          <w:sz w:val="28"/>
          <w:szCs w:val="30"/>
        </w:rPr>
        <w:t>）《国际事业部海外国家市场考察调研标准》</w:t>
      </w:r>
    </w:p>
    <w:p w:rsidR="00FA3CC6" w:rsidRDefault="00FA3CC6" w:rsidP="004A771B">
      <w:pPr>
        <w:ind w:firstLineChars="200" w:firstLine="31680"/>
        <w:rPr>
          <w:rFonts w:ascii="宋体"/>
          <w:sz w:val="28"/>
          <w:szCs w:val="30"/>
        </w:rPr>
      </w:pPr>
      <w:r w:rsidRPr="002C2B56">
        <w:rPr>
          <w:rFonts w:ascii="宋体" w:hAnsi="宋体" w:hint="eastAsia"/>
          <w:sz w:val="28"/>
          <w:szCs w:val="30"/>
        </w:rPr>
        <w:t>为强化国际事业部海外市场风险识别能力的，提高海外国别市场考察调研的全面性、准确性和时效性，特借鉴国际金融机构国家调研评估标准制定了</w:t>
      </w:r>
      <w:r>
        <w:rPr>
          <w:rFonts w:ascii="宋体" w:hAnsi="宋体" w:hint="eastAsia"/>
          <w:sz w:val="28"/>
          <w:szCs w:val="30"/>
        </w:rPr>
        <w:t>《</w:t>
      </w:r>
      <w:r w:rsidRPr="002C2B56">
        <w:rPr>
          <w:rFonts w:ascii="宋体" w:hAnsi="宋体" w:hint="eastAsia"/>
          <w:sz w:val="28"/>
          <w:szCs w:val="30"/>
        </w:rPr>
        <w:t>国际事业部海外国家市场考察调研标准</w:t>
      </w:r>
      <w:r>
        <w:rPr>
          <w:rFonts w:ascii="宋体" w:hAnsi="宋体" w:hint="eastAsia"/>
          <w:sz w:val="28"/>
          <w:szCs w:val="30"/>
        </w:rPr>
        <w:t>》</w:t>
      </w:r>
      <w:r w:rsidRPr="002C2B56">
        <w:rPr>
          <w:rFonts w:ascii="宋体" w:hAnsi="宋体" w:hint="eastAsia"/>
          <w:sz w:val="28"/>
          <w:szCs w:val="30"/>
        </w:rPr>
        <w:t>，通过细化考察</w:t>
      </w:r>
      <w:r>
        <w:rPr>
          <w:rFonts w:ascii="宋体" w:hAnsi="宋体" w:hint="eastAsia"/>
          <w:sz w:val="28"/>
          <w:szCs w:val="30"/>
        </w:rPr>
        <w:t>、</w:t>
      </w:r>
      <w:r w:rsidRPr="002C2B56">
        <w:rPr>
          <w:rFonts w:ascii="宋体" w:hAnsi="宋体" w:hint="eastAsia"/>
          <w:sz w:val="28"/>
          <w:szCs w:val="30"/>
        </w:rPr>
        <w:t>调研内容，</w:t>
      </w:r>
      <w:r>
        <w:rPr>
          <w:rFonts w:ascii="宋体" w:hAnsi="宋体" w:hint="eastAsia"/>
          <w:sz w:val="28"/>
          <w:szCs w:val="30"/>
        </w:rPr>
        <w:t>准确掌握风险控制要素，</w:t>
      </w:r>
      <w:r w:rsidRPr="002C2B56">
        <w:rPr>
          <w:rFonts w:ascii="宋体" w:hAnsi="宋体" w:hint="eastAsia"/>
          <w:sz w:val="28"/>
          <w:szCs w:val="30"/>
        </w:rPr>
        <w:t>为项目风险识别提供参考数据，从而使企业海外投资风险降到最低。</w:t>
      </w:r>
    </w:p>
    <w:p w:rsidR="00FA3CC6" w:rsidRDefault="00FA3CC6" w:rsidP="004A771B">
      <w:pPr>
        <w:ind w:firstLineChars="200" w:firstLine="31680"/>
        <w:rPr>
          <w:rFonts w:ascii="宋体"/>
          <w:sz w:val="28"/>
          <w:szCs w:val="30"/>
        </w:rPr>
      </w:pPr>
      <w:r>
        <w:rPr>
          <w:rFonts w:ascii="宋体" w:hAnsi="宋体" w:hint="eastAsia"/>
          <w:sz w:val="28"/>
          <w:szCs w:val="30"/>
        </w:rPr>
        <w:t>实施方法：将</w:t>
      </w:r>
      <w:r w:rsidRPr="002C2B56">
        <w:rPr>
          <w:rFonts w:ascii="宋体" w:hAnsi="宋体" w:hint="eastAsia"/>
          <w:sz w:val="28"/>
          <w:szCs w:val="30"/>
        </w:rPr>
        <w:t>各海外国家</w:t>
      </w:r>
      <w:r>
        <w:rPr>
          <w:rFonts w:ascii="宋体" w:hAnsi="宋体" w:hint="eastAsia"/>
          <w:sz w:val="28"/>
          <w:szCs w:val="30"/>
        </w:rPr>
        <w:t>市场考察所涉及</w:t>
      </w:r>
      <w:r w:rsidRPr="002C2B56">
        <w:rPr>
          <w:rFonts w:ascii="宋体" w:hAnsi="宋体" w:hint="eastAsia"/>
          <w:sz w:val="28"/>
          <w:szCs w:val="30"/>
        </w:rPr>
        <w:t>的政治环境、经济环境、文化环境、地理环境、法律法规、优惠政策及其他</w:t>
      </w:r>
      <w:r>
        <w:rPr>
          <w:rFonts w:ascii="宋体" w:hAnsi="宋体" w:hint="eastAsia"/>
          <w:sz w:val="28"/>
          <w:szCs w:val="30"/>
        </w:rPr>
        <w:t>相</w:t>
      </w:r>
      <w:r w:rsidRPr="002C2B56">
        <w:rPr>
          <w:rFonts w:ascii="宋体" w:hAnsi="宋体" w:hint="eastAsia"/>
          <w:sz w:val="28"/>
          <w:szCs w:val="30"/>
        </w:rPr>
        <w:t>关信息</w:t>
      </w:r>
      <w:r>
        <w:rPr>
          <w:rFonts w:ascii="宋体" w:hAnsi="宋体" w:hint="eastAsia"/>
          <w:sz w:val="28"/>
          <w:szCs w:val="30"/>
        </w:rPr>
        <w:t>按照模块化进行分类归纳，形成《</w:t>
      </w:r>
      <w:r w:rsidRPr="002C2B56">
        <w:rPr>
          <w:rFonts w:ascii="宋体" w:hAnsi="宋体" w:hint="eastAsia"/>
          <w:sz w:val="28"/>
          <w:szCs w:val="30"/>
        </w:rPr>
        <w:t>国际事业部海外国家市场考察调研标准</w:t>
      </w:r>
      <w:r>
        <w:rPr>
          <w:rFonts w:ascii="宋体" w:hAnsi="宋体" w:hint="eastAsia"/>
          <w:sz w:val="28"/>
          <w:szCs w:val="30"/>
        </w:rPr>
        <w:t>》，今后的市场考察将严格按照该标准执行，每次执行完考察任务后，将调查结果整理归档便于今后装订成册。</w:t>
      </w:r>
    </w:p>
    <w:p w:rsidR="00FA3CC6" w:rsidRPr="004A771B" w:rsidRDefault="00FA3CC6" w:rsidP="004A771B">
      <w:pPr>
        <w:ind w:firstLineChars="150" w:firstLine="31680"/>
        <w:rPr>
          <w:rFonts w:ascii="宋体"/>
          <w:b/>
          <w:sz w:val="28"/>
          <w:szCs w:val="30"/>
        </w:rPr>
      </w:pPr>
      <w:r w:rsidRPr="004A771B">
        <w:rPr>
          <w:rFonts w:ascii="宋体" w:hAnsi="宋体" w:hint="eastAsia"/>
          <w:b/>
          <w:sz w:val="28"/>
          <w:szCs w:val="30"/>
        </w:rPr>
        <w:t>（</w:t>
      </w:r>
      <w:r w:rsidRPr="004A771B">
        <w:rPr>
          <w:rFonts w:ascii="宋体" w:hAnsi="宋体"/>
          <w:b/>
          <w:sz w:val="28"/>
          <w:szCs w:val="30"/>
        </w:rPr>
        <w:t>3</w:t>
      </w:r>
      <w:r w:rsidRPr="004A771B">
        <w:rPr>
          <w:rFonts w:ascii="宋体" w:hAnsi="宋体" w:hint="eastAsia"/>
          <w:b/>
          <w:sz w:val="28"/>
          <w:szCs w:val="30"/>
        </w:rPr>
        <w:t>）建立“经营网络关系维护台账”</w:t>
      </w:r>
    </w:p>
    <w:p w:rsidR="00FA3CC6" w:rsidRDefault="00FA3CC6" w:rsidP="004A771B">
      <w:pPr>
        <w:ind w:firstLineChars="150" w:firstLine="31680"/>
        <w:rPr>
          <w:rFonts w:ascii="宋体"/>
          <w:sz w:val="28"/>
          <w:szCs w:val="30"/>
        </w:rPr>
      </w:pPr>
      <w:r>
        <w:rPr>
          <w:rFonts w:ascii="宋体" w:hAnsi="宋体"/>
          <w:sz w:val="28"/>
          <w:szCs w:val="30"/>
        </w:rPr>
        <w:t xml:space="preserve"> </w:t>
      </w:r>
      <w:r>
        <w:rPr>
          <w:rFonts w:ascii="宋体" w:hAnsi="宋体" w:hint="eastAsia"/>
          <w:sz w:val="28"/>
          <w:szCs w:val="30"/>
        </w:rPr>
        <w:t>为确保“走出去”战略的顺利实施，建立长久有效的经营网络关系，制定“社会关系网络维护台账”。</w:t>
      </w:r>
    </w:p>
    <w:p w:rsidR="00FA3CC6" w:rsidRDefault="00FA3CC6" w:rsidP="004A771B">
      <w:pPr>
        <w:ind w:firstLineChars="150" w:firstLine="31680"/>
        <w:rPr>
          <w:rFonts w:ascii="宋体"/>
          <w:sz w:val="28"/>
          <w:szCs w:val="30"/>
        </w:rPr>
      </w:pPr>
      <w:r>
        <w:rPr>
          <w:rFonts w:ascii="宋体" w:hAnsi="宋体"/>
          <w:sz w:val="28"/>
          <w:szCs w:val="30"/>
        </w:rPr>
        <w:t xml:space="preserve"> </w:t>
      </w:r>
      <w:r>
        <w:rPr>
          <w:rFonts w:ascii="宋体" w:hAnsi="宋体" w:hint="eastAsia"/>
          <w:sz w:val="28"/>
          <w:szCs w:val="30"/>
        </w:rPr>
        <w:t>实施方法：按照国家和地区将以往建立的社会资源进行分类，派专人定期进行拜访或电话沟通，按照“经营网络关系维护台账”内容要求填写记录，及时掌握最新项目信息。同时根据工作要求，积极开拓新的经营网络关系，建立新的开发渠道。</w:t>
      </w:r>
    </w:p>
    <w:p w:rsidR="00FA3CC6" w:rsidRPr="004A771B" w:rsidRDefault="00FA3CC6" w:rsidP="004A771B">
      <w:pPr>
        <w:ind w:firstLineChars="200" w:firstLine="31680"/>
        <w:rPr>
          <w:rFonts w:ascii="宋体"/>
          <w:b/>
          <w:sz w:val="28"/>
          <w:szCs w:val="30"/>
        </w:rPr>
      </w:pPr>
      <w:r w:rsidRPr="004A771B">
        <w:rPr>
          <w:rFonts w:ascii="宋体" w:hAnsi="宋体" w:hint="eastAsia"/>
          <w:b/>
          <w:sz w:val="28"/>
          <w:szCs w:val="30"/>
        </w:rPr>
        <w:t>（</w:t>
      </w:r>
      <w:r w:rsidRPr="004A771B">
        <w:rPr>
          <w:rFonts w:ascii="宋体" w:hAnsi="宋体"/>
          <w:b/>
          <w:sz w:val="28"/>
          <w:szCs w:val="30"/>
        </w:rPr>
        <w:t>4</w:t>
      </w:r>
      <w:r w:rsidRPr="004A771B">
        <w:rPr>
          <w:rFonts w:ascii="宋体" w:hAnsi="宋体" w:hint="eastAsia"/>
          <w:b/>
          <w:sz w:val="28"/>
          <w:szCs w:val="30"/>
        </w:rPr>
        <w:t>）制定“海外项目投标工作管理办法”</w:t>
      </w:r>
    </w:p>
    <w:p w:rsidR="00FA3CC6" w:rsidRDefault="00FA3CC6" w:rsidP="004A771B">
      <w:pPr>
        <w:autoSpaceDE w:val="0"/>
        <w:autoSpaceDN w:val="0"/>
        <w:adjustRightInd w:val="0"/>
        <w:ind w:firstLineChars="200" w:firstLine="31680"/>
        <w:jc w:val="left"/>
        <w:rPr>
          <w:rFonts w:ascii="宋体"/>
          <w:sz w:val="28"/>
          <w:szCs w:val="30"/>
        </w:rPr>
      </w:pPr>
      <w:r w:rsidRPr="005750F3">
        <w:rPr>
          <w:rFonts w:ascii="宋体" w:hAnsi="宋体" w:hint="eastAsia"/>
          <w:sz w:val="28"/>
          <w:szCs w:val="30"/>
        </w:rPr>
        <w:t>为优化</w:t>
      </w:r>
      <w:r>
        <w:rPr>
          <w:rFonts w:ascii="宋体" w:hAnsi="宋体" w:hint="eastAsia"/>
          <w:sz w:val="28"/>
          <w:szCs w:val="30"/>
        </w:rPr>
        <w:t>国际事业部海外项目</w:t>
      </w:r>
      <w:r w:rsidRPr="005750F3">
        <w:rPr>
          <w:rFonts w:ascii="宋体" w:hAnsi="宋体" w:hint="eastAsia"/>
          <w:sz w:val="28"/>
          <w:szCs w:val="30"/>
        </w:rPr>
        <w:t>投</w:t>
      </w:r>
      <w:r>
        <w:rPr>
          <w:rFonts w:ascii="宋体" w:hAnsi="宋体" w:hint="eastAsia"/>
          <w:sz w:val="28"/>
          <w:szCs w:val="30"/>
        </w:rPr>
        <w:t>（议）</w:t>
      </w:r>
      <w:r w:rsidRPr="005750F3">
        <w:rPr>
          <w:rFonts w:ascii="宋体" w:hAnsi="宋体" w:hint="eastAsia"/>
          <w:sz w:val="28"/>
          <w:szCs w:val="30"/>
        </w:rPr>
        <w:t>标管理工作，加强</w:t>
      </w:r>
      <w:r>
        <w:rPr>
          <w:rFonts w:ascii="宋体" w:hAnsi="宋体" w:hint="eastAsia"/>
          <w:sz w:val="28"/>
          <w:szCs w:val="30"/>
        </w:rPr>
        <w:t>投标</w:t>
      </w:r>
      <w:r w:rsidRPr="005750F3">
        <w:rPr>
          <w:rFonts w:ascii="宋体" w:hAnsi="宋体" w:hint="eastAsia"/>
          <w:sz w:val="28"/>
          <w:szCs w:val="30"/>
        </w:rPr>
        <w:t>过程</w:t>
      </w:r>
      <w:r>
        <w:rPr>
          <w:rFonts w:ascii="宋体" w:hAnsi="宋体" w:hint="eastAsia"/>
          <w:sz w:val="28"/>
          <w:szCs w:val="30"/>
        </w:rPr>
        <w:t>工作管理</w:t>
      </w:r>
      <w:r w:rsidRPr="005750F3">
        <w:rPr>
          <w:rFonts w:ascii="宋体" w:hAnsi="宋体" w:hint="eastAsia"/>
          <w:sz w:val="28"/>
          <w:szCs w:val="30"/>
        </w:rPr>
        <w:t>，</w:t>
      </w:r>
      <w:r>
        <w:rPr>
          <w:rFonts w:ascii="宋体" w:hAnsi="宋体" w:hint="eastAsia"/>
          <w:sz w:val="28"/>
          <w:szCs w:val="30"/>
        </w:rPr>
        <w:t>应对海外项目中存在的程序复杂、耗时过长、施工标准差异、银行信用较低、社会制度差异、文化差异、机构不全及效率低下等一系列错综复杂的问题</w:t>
      </w:r>
      <w:r w:rsidRPr="005750F3">
        <w:rPr>
          <w:rFonts w:ascii="宋体" w:hAnsi="宋体" w:hint="eastAsia"/>
          <w:sz w:val="28"/>
          <w:szCs w:val="30"/>
        </w:rPr>
        <w:t>，</w:t>
      </w:r>
      <w:r>
        <w:rPr>
          <w:rFonts w:ascii="宋体" w:hAnsi="宋体" w:hint="eastAsia"/>
          <w:sz w:val="28"/>
          <w:szCs w:val="30"/>
        </w:rPr>
        <w:t>从而</w:t>
      </w:r>
      <w:r w:rsidRPr="005750F3">
        <w:rPr>
          <w:rFonts w:ascii="宋体" w:hAnsi="宋体" w:hint="eastAsia"/>
          <w:sz w:val="28"/>
          <w:szCs w:val="30"/>
        </w:rPr>
        <w:t>提升集团在</w:t>
      </w:r>
      <w:r>
        <w:rPr>
          <w:rFonts w:ascii="宋体" w:hAnsi="宋体" w:hint="eastAsia"/>
          <w:sz w:val="28"/>
          <w:szCs w:val="30"/>
        </w:rPr>
        <w:t>海外</w:t>
      </w:r>
      <w:r w:rsidRPr="005750F3">
        <w:rPr>
          <w:rFonts w:ascii="宋体" w:hAnsi="宋体" w:hint="eastAsia"/>
          <w:sz w:val="28"/>
          <w:szCs w:val="30"/>
        </w:rPr>
        <w:t>市场</w:t>
      </w:r>
      <w:r>
        <w:rPr>
          <w:rFonts w:ascii="宋体" w:hAnsi="宋体" w:hint="eastAsia"/>
          <w:sz w:val="28"/>
          <w:szCs w:val="30"/>
        </w:rPr>
        <w:t>的竞争力，计划制定“海外项目投标</w:t>
      </w:r>
      <w:r w:rsidRPr="00244D60">
        <w:rPr>
          <w:rFonts w:ascii="宋体" w:hAnsi="宋体" w:hint="eastAsia"/>
          <w:sz w:val="28"/>
          <w:szCs w:val="30"/>
        </w:rPr>
        <w:t>工作管理办法</w:t>
      </w:r>
      <w:r>
        <w:rPr>
          <w:rFonts w:ascii="宋体" w:hAnsi="宋体" w:hint="eastAsia"/>
          <w:sz w:val="28"/>
          <w:szCs w:val="30"/>
        </w:rPr>
        <w:t>”，具体实施方法如下：</w:t>
      </w:r>
      <w:r>
        <w:rPr>
          <w:rFonts w:ascii="宋体" w:hAnsi="宋体"/>
          <w:sz w:val="28"/>
          <w:szCs w:val="30"/>
        </w:rPr>
        <w:t xml:space="preserve"> </w:t>
      </w:r>
    </w:p>
    <w:p w:rsidR="00FA3CC6" w:rsidRDefault="00FA3CC6" w:rsidP="004A771B">
      <w:pPr>
        <w:autoSpaceDE w:val="0"/>
        <w:autoSpaceDN w:val="0"/>
        <w:adjustRightInd w:val="0"/>
        <w:ind w:firstLineChars="20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1 \* GB3 </w:instrText>
      </w:r>
      <w:r>
        <w:rPr>
          <w:rFonts w:ascii="宋体" w:hAnsi="宋体"/>
          <w:sz w:val="28"/>
          <w:szCs w:val="30"/>
        </w:rPr>
        <w:fldChar w:fldCharType="separate"/>
      </w:r>
      <w:r>
        <w:rPr>
          <w:rFonts w:ascii="宋体" w:hAnsi="宋体" w:hint="eastAsia"/>
          <w:noProof/>
          <w:sz w:val="28"/>
          <w:szCs w:val="30"/>
        </w:rPr>
        <w:t>①</w:t>
      </w:r>
      <w:r>
        <w:rPr>
          <w:rFonts w:ascii="宋体" w:hAnsi="宋体"/>
          <w:sz w:val="28"/>
          <w:szCs w:val="30"/>
        </w:rPr>
        <w:fldChar w:fldCharType="end"/>
      </w:r>
      <w:r>
        <w:rPr>
          <w:rFonts w:ascii="宋体" w:hAnsi="宋体" w:hint="eastAsia"/>
          <w:sz w:val="28"/>
          <w:szCs w:val="30"/>
        </w:rPr>
        <w:t>多渠道、多方位收集项目信息（包括：通过国内外政府机构、当地律师、同行企业、金融机构收集项目工料机价格、当地法律及招标程序等）。</w:t>
      </w:r>
    </w:p>
    <w:p w:rsidR="00FA3CC6" w:rsidRDefault="00FA3CC6" w:rsidP="004A771B">
      <w:pPr>
        <w:autoSpaceDE w:val="0"/>
        <w:autoSpaceDN w:val="0"/>
        <w:adjustRightInd w:val="0"/>
        <w:ind w:firstLineChars="20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2 \* GB3 </w:instrText>
      </w:r>
      <w:r>
        <w:rPr>
          <w:rFonts w:ascii="宋体" w:hAnsi="宋体"/>
          <w:sz w:val="28"/>
          <w:szCs w:val="30"/>
        </w:rPr>
        <w:fldChar w:fldCharType="separate"/>
      </w:r>
      <w:r>
        <w:rPr>
          <w:rFonts w:ascii="宋体" w:hAnsi="宋体" w:hint="eastAsia"/>
          <w:noProof/>
          <w:sz w:val="28"/>
          <w:szCs w:val="30"/>
        </w:rPr>
        <w:t>②</w:t>
      </w:r>
      <w:r>
        <w:rPr>
          <w:rFonts w:ascii="宋体" w:hAnsi="宋体"/>
          <w:sz w:val="28"/>
          <w:szCs w:val="30"/>
        </w:rPr>
        <w:fldChar w:fldCharType="end"/>
      </w:r>
      <w:r>
        <w:rPr>
          <w:rFonts w:ascii="宋体" w:hAnsi="宋体" w:hint="eastAsia"/>
          <w:sz w:val="28"/>
          <w:szCs w:val="30"/>
        </w:rPr>
        <w:t>研究重点市场招标模式与规则，提前制定投标模板。</w:t>
      </w:r>
    </w:p>
    <w:p w:rsidR="00FA3CC6" w:rsidRDefault="00FA3CC6" w:rsidP="004A771B">
      <w:pPr>
        <w:autoSpaceDE w:val="0"/>
        <w:autoSpaceDN w:val="0"/>
        <w:adjustRightInd w:val="0"/>
        <w:ind w:firstLineChars="20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3 \* GB3 </w:instrText>
      </w:r>
      <w:r>
        <w:rPr>
          <w:rFonts w:ascii="宋体" w:hAnsi="宋体"/>
          <w:sz w:val="28"/>
          <w:szCs w:val="30"/>
        </w:rPr>
        <w:fldChar w:fldCharType="separate"/>
      </w:r>
      <w:r>
        <w:rPr>
          <w:rFonts w:ascii="宋体" w:hAnsi="宋体" w:hint="eastAsia"/>
          <w:noProof/>
          <w:sz w:val="28"/>
          <w:szCs w:val="30"/>
        </w:rPr>
        <w:t>③</w:t>
      </w:r>
      <w:r>
        <w:rPr>
          <w:rFonts w:ascii="宋体" w:hAnsi="宋体"/>
          <w:sz w:val="28"/>
          <w:szCs w:val="30"/>
        </w:rPr>
        <w:fldChar w:fldCharType="end"/>
      </w:r>
      <w:r>
        <w:rPr>
          <w:rFonts w:ascii="宋体" w:hAnsi="宋体" w:hint="eastAsia"/>
          <w:sz w:val="28"/>
          <w:szCs w:val="30"/>
        </w:rPr>
        <w:t>建立现场勘查和市场调研标准模板。</w:t>
      </w:r>
    </w:p>
    <w:p w:rsidR="00FA3CC6" w:rsidRDefault="00FA3CC6" w:rsidP="004A771B">
      <w:pPr>
        <w:autoSpaceDE w:val="0"/>
        <w:autoSpaceDN w:val="0"/>
        <w:adjustRightInd w:val="0"/>
        <w:ind w:firstLineChars="20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4 \* GB3 </w:instrText>
      </w:r>
      <w:r>
        <w:rPr>
          <w:rFonts w:ascii="宋体" w:hAnsi="宋体"/>
          <w:sz w:val="28"/>
          <w:szCs w:val="30"/>
        </w:rPr>
        <w:fldChar w:fldCharType="separate"/>
      </w:r>
      <w:r>
        <w:rPr>
          <w:rFonts w:ascii="宋体" w:hAnsi="宋体" w:hint="eastAsia"/>
          <w:noProof/>
          <w:sz w:val="28"/>
          <w:szCs w:val="30"/>
        </w:rPr>
        <w:t>④</w:t>
      </w:r>
      <w:r>
        <w:rPr>
          <w:rFonts w:ascii="宋体" w:hAnsi="宋体"/>
          <w:sz w:val="28"/>
          <w:szCs w:val="30"/>
        </w:rPr>
        <w:fldChar w:fldCharType="end"/>
      </w:r>
      <w:r>
        <w:rPr>
          <w:rFonts w:ascii="宋体" w:hAnsi="宋体" w:hint="eastAsia"/>
          <w:sz w:val="28"/>
          <w:szCs w:val="30"/>
        </w:rPr>
        <w:t>建立风险评估体系。准确、深入地分析和预测项目中的风险因素；</w:t>
      </w:r>
      <w:r w:rsidRPr="001525EF">
        <w:rPr>
          <w:rFonts w:ascii="宋体" w:hAnsi="宋体" w:hint="eastAsia"/>
          <w:sz w:val="28"/>
          <w:szCs w:val="30"/>
        </w:rPr>
        <w:t>通过</w:t>
      </w:r>
      <w:r>
        <w:rPr>
          <w:rFonts w:ascii="宋体" w:hAnsi="宋体" w:hint="eastAsia"/>
          <w:sz w:val="28"/>
          <w:szCs w:val="30"/>
        </w:rPr>
        <w:t>以上过程将项目投标过程细化并形成工作体系，每个环节派专人负责，并将各环节信息反馈到文件编制与投标报价中，提前规避项目风险</w:t>
      </w:r>
      <w:r w:rsidRPr="001525EF">
        <w:rPr>
          <w:rFonts w:ascii="宋体" w:hAnsi="宋体" w:hint="eastAsia"/>
          <w:sz w:val="28"/>
          <w:szCs w:val="30"/>
        </w:rPr>
        <w:t>，以适应</w:t>
      </w:r>
      <w:r>
        <w:rPr>
          <w:rFonts w:ascii="宋体" w:hAnsi="宋体" w:hint="eastAsia"/>
          <w:sz w:val="28"/>
          <w:szCs w:val="30"/>
        </w:rPr>
        <w:t>海外</w:t>
      </w:r>
      <w:r w:rsidRPr="001525EF">
        <w:rPr>
          <w:rFonts w:ascii="宋体" w:hAnsi="宋体" w:hint="eastAsia"/>
          <w:sz w:val="28"/>
          <w:szCs w:val="30"/>
        </w:rPr>
        <w:t>市场</w:t>
      </w:r>
      <w:r>
        <w:rPr>
          <w:rFonts w:ascii="宋体" w:hAnsi="宋体" w:hint="eastAsia"/>
          <w:sz w:val="28"/>
          <w:szCs w:val="30"/>
        </w:rPr>
        <w:t>投标的特殊性</w:t>
      </w:r>
      <w:r w:rsidRPr="001525EF">
        <w:rPr>
          <w:rFonts w:ascii="宋体" w:hAnsi="宋体" w:hint="eastAsia"/>
          <w:sz w:val="28"/>
          <w:szCs w:val="30"/>
        </w:rPr>
        <w:t>。</w:t>
      </w:r>
    </w:p>
    <w:p w:rsidR="00FA3CC6" w:rsidRPr="00F6370A" w:rsidRDefault="00FA3CC6" w:rsidP="004A771B">
      <w:pPr>
        <w:autoSpaceDE w:val="0"/>
        <w:autoSpaceDN w:val="0"/>
        <w:adjustRightInd w:val="0"/>
        <w:ind w:firstLineChars="250" w:firstLine="31680"/>
        <w:jc w:val="left"/>
        <w:rPr>
          <w:rFonts w:ascii="宋体"/>
          <w:b/>
          <w:sz w:val="28"/>
          <w:szCs w:val="30"/>
        </w:rPr>
      </w:pPr>
      <w:r w:rsidRPr="00F6370A">
        <w:rPr>
          <w:rFonts w:ascii="宋体" w:hAnsi="宋体"/>
          <w:b/>
          <w:sz w:val="28"/>
          <w:szCs w:val="30"/>
        </w:rPr>
        <w:t>(5)</w:t>
      </w:r>
      <w:r w:rsidRPr="00F6370A">
        <w:rPr>
          <w:rFonts w:ascii="宋体" w:hAnsi="宋体" w:hint="eastAsia"/>
          <w:b/>
          <w:sz w:val="28"/>
          <w:szCs w:val="30"/>
        </w:rPr>
        <w:t>搭建海外金融平台</w:t>
      </w:r>
    </w:p>
    <w:p w:rsidR="00FA3CC6" w:rsidRDefault="00FA3CC6" w:rsidP="004A771B">
      <w:pPr>
        <w:autoSpaceDE w:val="0"/>
        <w:autoSpaceDN w:val="0"/>
        <w:adjustRightInd w:val="0"/>
        <w:ind w:firstLineChars="200" w:firstLine="31680"/>
        <w:jc w:val="left"/>
        <w:rPr>
          <w:rFonts w:ascii="宋体"/>
          <w:sz w:val="28"/>
          <w:szCs w:val="30"/>
        </w:rPr>
      </w:pPr>
      <w:r>
        <w:rPr>
          <w:rFonts w:ascii="宋体" w:hAnsi="宋体" w:cs="FZXH1JW--GB1-0" w:hint="eastAsia"/>
          <w:kern w:val="0"/>
          <w:sz w:val="28"/>
          <w:szCs w:val="28"/>
        </w:rPr>
        <w:t>目标：搭建海外融资金融平台，形成有效的海外项目融资体系，更好的参与到海外“出口买方信贷”、</w:t>
      </w:r>
      <w:r>
        <w:rPr>
          <w:rFonts w:ascii="宋体" w:hAnsi="宋体" w:cs="FZXH1JW--GB1-0"/>
          <w:kern w:val="0"/>
          <w:sz w:val="28"/>
          <w:szCs w:val="28"/>
        </w:rPr>
        <w:t>PPP</w:t>
      </w:r>
      <w:r>
        <w:rPr>
          <w:rFonts w:ascii="宋体" w:hAnsi="宋体" w:cs="FZXH1JW--GB1-0" w:hint="eastAsia"/>
          <w:kern w:val="0"/>
          <w:sz w:val="28"/>
          <w:szCs w:val="28"/>
        </w:rPr>
        <w:t>等投融资模式的项目中去，具体</w:t>
      </w:r>
      <w:r>
        <w:rPr>
          <w:rFonts w:ascii="宋体" w:hAnsi="宋体" w:hint="eastAsia"/>
          <w:sz w:val="28"/>
          <w:szCs w:val="30"/>
        </w:rPr>
        <w:t>实施方法如下：</w:t>
      </w:r>
    </w:p>
    <w:p w:rsidR="00FA3CC6" w:rsidRDefault="00FA3CC6" w:rsidP="004A771B">
      <w:pPr>
        <w:autoSpaceDE w:val="0"/>
        <w:autoSpaceDN w:val="0"/>
        <w:adjustRightInd w:val="0"/>
        <w:ind w:firstLineChars="20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1 \* alphabetic </w:instrText>
      </w:r>
      <w:r>
        <w:rPr>
          <w:rFonts w:ascii="宋体" w:hAnsi="宋体"/>
          <w:sz w:val="28"/>
          <w:szCs w:val="30"/>
        </w:rPr>
        <w:fldChar w:fldCharType="separate"/>
      </w:r>
      <w:r>
        <w:rPr>
          <w:rFonts w:ascii="宋体" w:hAnsi="宋体"/>
          <w:noProof/>
          <w:sz w:val="28"/>
          <w:szCs w:val="30"/>
        </w:rPr>
        <w:t>a</w:t>
      </w:r>
      <w:r>
        <w:rPr>
          <w:rFonts w:ascii="宋体" w:hAnsi="宋体"/>
          <w:sz w:val="28"/>
          <w:szCs w:val="30"/>
        </w:rPr>
        <w:fldChar w:fldCharType="end"/>
      </w:r>
      <w:r>
        <w:rPr>
          <w:rFonts w:ascii="宋体"/>
          <w:sz w:val="28"/>
          <w:szCs w:val="30"/>
        </w:rPr>
        <w:t>.</w:t>
      </w:r>
      <w:r>
        <w:rPr>
          <w:rFonts w:ascii="宋体" w:hAnsi="宋体" w:hint="eastAsia"/>
          <w:sz w:val="28"/>
          <w:szCs w:val="30"/>
        </w:rPr>
        <w:t>建立与中国进出口银行等国家政策性银行的合作机制，了解和掌握银行的相关贷款要求和合作条件。</w:t>
      </w:r>
    </w:p>
    <w:p w:rsidR="00FA3CC6" w:rsidRDefault="00FA3CC6" w:rsidP="004A771B">
      <w:pPr>
        <w:autoSpaceDE w:val="0"/>
        <w:autoSpaceDN w:val="0"/>
        <w:adjustRightInd w:val="0"/>
        <w:ind w:firstLineChars="200" w:firstLine="31680"/>
        <w:jc w:val="left"/>
        <w:rPr>
          <w:rFonts w:ascii="宋体"/>
          <w:sz w:val="28"/>
          <w:szCs w:val="30"/>
        </w:rPr>
      </w:pPr>
      <w:r>
        <w:rPr>
          <w:rFonts w:ascii="宋体" w:hAnsi="宋体"/>
          <w:sz w:val="28"/>
          <w:szCs w:val="30"/>
        </w:rPr>
        <w:t>b.</w:t>
      </w:r>
      <w:r>
        <w:rPr>
          <w:rFonts w:ascii="宋体" w:hAnsi="宋体" w:hint="eastAsia"/>
          <w:sz w:val="28"/>
          <w:szCs w:val="30"/>
        </w:rPr>
        <w:t>建立与中国出口信用保险公司的合作机制，通过购买中信保的相关保险产品从而降低银行的投资风险，便于银行贷款。</w:t>
      </w:r>
    </w:p>
    <w:p w:rsidR="00FA3CC6" w:rsidRPr="007D0BCA" w:rsidRDefault="00FA3CC6" w:rsidP="004A771B">
      <w:pPr>
        <w:autoSpaceDE w:val="0"/>
        <w:autoSpaceDN w:val="0"/>
        <w:adjustRightInd w:val="0"/>
        <w:ind w:firstLineChars="200" w:firstLine="31680"/>
        <w:jc w:val="left"/>
        <w:rPr>
          <w:rFonts w:ascii="宋体" w:cs="FZXH1JW--GB1-0"/>
          <w:kern w:val="0"/>
          <w:sz w:val="28"/>
          <w:szCs w:val="28"/>
        </w:rPr>
      </w:pPr>
      <w:r>
        <w:rPr>
          <w:rFonts w:ascii="宋体" w:hAnsi="宋体"/>
          <w:sz w:val="28"/>
          <w:szCs w:val="30"/>
        </w:rPr>
        <w:t>c.</w:t>
      </w:r>
      <w:r>
        <w:rPr>
          <w:rFonts w:ascii="宋体" w:hAnsi="宋体" w:hint="eastAsia"/>
          <w:sz w:val="28"/>
          <w:szCs w:val="30"/>
        </w:rPr>
        <w:t>通过与国内大型投资公司合作，优势互补，拼船出海。</w:t>
      </w:r>
    </w:p>
    <w:p w:rsidR="00FA3CC6" w:rsidRPr="00F6370A" w:rsidRDefault="00FA3CC6" w:rsidP="004A771B">
      <w:pPr>
        <w:autoSpaceDE w:val="0"/>
        <w:autoSpaceDN w:val="0"/>
        <w:adjustRightInd w:val="0"/>
        <w:ind w:firstLineChars="200" w:firstLine="31680"/>
        <w:jc w:val="left"/>
        <w:rPr>
          <w:rFonts w:ascii="宋体" w:cs="FZXH1JW--GB1-0"/>
          <w:b/>
          <w:kern w:val="0"/>
          <w:sz w:val="28"/>
          <w:szCs w:val="28"/>
        </w:rPr>
      </w:pPr>
      <w:r w:rsidRPr="00F6370A">
        <w:rPr>
          <w:rFonts w:ascii="宋体" w:hAnsi="宋体" w:hint="eastAsia"/>
          <w:b/>
          <w:sz w:val="28"/>
          <w:szCs w:val="30"/>
        </w:rPr>
        <w:t>（</w:t>
      </w:r>
      <w:r w:rsidRPr="00F6370A">
        <w:rPr>
          <w:rFonts w:ascii="宋体" w:hAnsi="宋体"/>
          <w:b/>
          <w:sz w:val="28"/>
          <w:szCs w:val="30"/>
        </w:rPr>
        <w:t>6</w:t>
      </w:r>
      <w:r w:rsidRPr="00F6370A">
        <w:rPr>
          <w:rFonts w:ascii="宋体" w:hAnsi="宋体" w:hint="eastAsia"/>
          <w:b/>
          <w:sz w:val="28"/>
          <w:szCs w:val="30"/>
        </w:rPr>
        <w:t>）</w:t>
      </w:r>
      <w:r w:rsidRPr="00F6370A">
        <w:rPr>
          <w:rFonts w:ascii="宋体" w:hAnsi="宋体" w:cs="FZXH1JW--GB1-0" w:hint="eastAsia"/>
          <w:b/>
          <w:kern w:val="0"/>
          <w:sz w:val="28"/>
          <w:szCs w:val="28"/>
        </w:rPr>
        <w:t>组建“新丝绸之路”战略研究</w:t>
      </w:r>
      <w:r>
        <w:rPr>
          <w:rFonts w:ascii="宋体" w:hAnsi="宋体" w:cs="FZXH1JW--GB1-0" w:hint="eastAsia"/>
          <w:b/>
          <w:kern w:val="0"/>
          <w:sz w:val="28"/>
          <w:szCs w:val="28"/>
        </w:rPr>
        <w:t>机构</w:t>
      </w:r>
    </w:p>
    <w:p w:rsidR="00FA3CC6" w:rsidRDefault="00FA3CC6" w:rsidP="004A771B">
      <w:pPr>
        <w:autoSpaceDE w:val="0"/>
        <w:autoSpaceDN w:val="0"/>
        <w:adjustRightInd w:val="0"/>
        <w:ind w:firstLineChars="200" w:firstLine="31680"/>
        <w:jc w:val="left"/>
        <w:rPr>
          <w:rFonts w:ascii="宋体" w:cs="FZXH1JW--GB1-0"/>
          <w:kern w:val="0"/>
          <w:sz w:val="28"/>
          <w:szCs w:val="28"/>
        </w:rPr>
      </w:pPr>
      <w:r>
        <w:rPr>
          <w:rFonts w:ascii="宋体" w:hAnsi="宋体" w:hint="eastAsia"/>
          <w:sz w:val="28"/>
          <w:szCs w:val="30"/>
        </w:rPr>
        <w:t>在国家“新丝绸之路”战略背景下，</w:t>
      </w:r>
      <w:r>
        <w:rPr>
          <w:rFonts w:ascii="宋体" w:hAnsi="宋体" w:cs="FZXH1JW--GB1-0" w:hint="eastAsia"/>
          <w:kern w:val="0"/>
          <w:sz w:val="28"/>
          <w:szCs w:val="28"/>
        </w:rPr>
        <w:t>为了能够合理利用国家政策，打破项目融资壁垒</w:t>
      </w:r>
      <w:r w:rsidRPr="00707F18">
        <w:rPr>
          <w:rFonts w:ascii="宋体" w:hAnsi="宋体" w:cs="FZXH1JW--GB1-0" w:hint="eastAsia"/>
          <w:kern w:val="0"/>
          <w:sz w:val="28"/>
          <w:szCs w:val="28"/>
        </w:rPr>
        <w:t>，</w:t>
      </w:r>
      <w:r>
        <w:rPr>
          <w:rFonts w:ascii="宋体" w:hAnsi="宋体" w:cs="FZXH1JW--GB1-0" w:hint="eastAsia"/>
          <w:kern w:val="0"/>
          <w:sz w:val="28"/>
          <w:szCs w:val="28"/>
        </w:rPr>
        <w:t>以“出口买、卖方信贷”及“国家两优贷款”为融资渠道背景</w:t>
      </w:r>
      <w:r w:rsidRPr="00707F18">
        <w:rPr>
          <w:rFonts w:ascii="宋体" w:hAnsi="宋体" w:cs="FZXH1JW--GB1-0" w:hint="eastAsia"/>
          <w:kern w:val="0"/>
          <w:sz w:val="28"/>
          <w:szCs w:val="28"/>
        </w:rPr>
        <w:t>的商业模式能够帮助公司更好地发挥自身优势。在这种商业模式下，我方可以根据业主方的需求，为其量身定做解决方案，并在其中融入</w:t>
      </w:r>
      <w:r>
        <w:rPr>
          <w:rFonts w:ascii="宋体" w:hAnsi="宋体" w:cs="FZXH1JW--GB1-0" w:hint="eastAsia"/>
          <w:kern w:val="0"/>
          <w:sz w:val="28"/>
          <w:szCs w:val="28"/>
        </w:rPr>
        <w:t>有利于我方实施的方案</w:t>
      </w:r>
      <w:r w:rsidRPr="00707F18">
        <w:rPr>
          <w:rFonts w:ascii="宋体" w:hAnsi="宋体" w:cs="FZXH1JW--GB1-0" w:hint="eastAsia"/>
          <w:kern w:val="0"/>
          <w:sz w:val="28"/>
          <w:szCs w:val="28"/>
        </w:rPr>
        <w:t>，</w:t>
      </w:r>
      <w:r>
        <w:rPr>
          <w:rFonts w:ascii="宋体" w:hAnsi="宋体" w:cs="FZXH1JW--GB1-0" w:hint="eastAsia"/>
          <w:kern w:val="0"/>
          <w:sz w:val="28"/>
          <w:szCs w:val="28"/>
        </w:rPr>
        <w:t>以业主为融资主体引资</w:t>
      </w:r>
      <w:r w:rsidRPr="00707F18">
        <w:rPr>
          <w:rFonts w:ascii="宋体" w:hAnsi="宋体" w:cs="FZXH1JW--GB1-0" w:hint="eastAsia"/>
          <w:kern w:val="0"/>
          <w:sz w:val="28"/>
          <w:szCs w:val="28"/>
        </w:rPr>
        <w:t>施工</w:t>
      </w:r>
      <w:r>
        <w:rPr>
          <w:rFonts w:ascii="宋体" w:hAnsi="宋体" w:cs="FZXH1JW--GB1-0" w:hint="eastAsia"/>
          <w:kern w:val="0"/>
          <w:sz w:val="28"/>
          <w:szCs w:val="28"/>
        </w:rPr>
        <w:t>。</w:t>
      </w:r>
      <w:r w:rsidRPr="00707F18">
        <w:rPr>
          <w:rFonts w:ascii="宋体" w:hAnsi="宋体" w:cs="FZXH1JW--GB1-0" w:hint="eastAsia"/>
          <w:kern w:val="0"/>
          <w:sz w:val="28"/>
          <w:szCs w:val="28"/>
        </w:rPr>
        <w:t>这是一个双赢的过程，对于业主方而言，节约了现金流，可以将资金投入到能获得更多回报的领域；而作为施工方，公司不仅获取了项目，引进了合作伙伴，并且能够在约定的未来数年内获取不错的投资回报率。</w:t>
      </w:r>
    </w:p>
    <w:p w:rsidR="00FA3CC6" w:rsidRDefault="00FA3CC6" w:rsidP="004A771B">
      <w:pPr>
        <w:autoSpaceDE w:val="0"/>
        <w:autoSpaceDN w:val="0"/>
        <w:adjustRightInd w:val="0"/>
        <w:ind w:firstLineChars="200" w:firstLine="31680"/>
        <w:jc w:val="left"/>
        <w:rPr>
          <w:rFonts w:ascii="宋体"/>
          <w:sz w:val="28"/>
          <w:szCs w:val="30"/>
        </w:rPr>
      </w:pPr>
      <w:r>
        <w:rPr>
          <w:rFonts w:ascii="宋体" w:hAnsi="宋体" w:hint="eastAsia"/>
          <w:sz w:val="28"/>
          <w:szCs w:val="30"/>
        </w:rPr>
        <w:t>目标：形成“新丝绸之路”战略政策体系，获取丝路基金项目，具体实施方法如下：</w:t>
      </w:r>
    </w:p>
    <w:p w:rsidR="00FA3CC6" w:rsidRDefault="00FA3CC6" w:rsidP="004A771B">
      <w:pPr>
        <w:autoSpaceDE w:val="0"/>
        <w:autoSpaceDN w:val="0"/>
        <w:adjustRightInd w:val="0"/>
        <w:ind w:firstLineChars="200" w:firstLine="31680"/>
        <w:jc w:val="left"/>
        <w:rPr>
          <w:rFonts w:ascii="宋体"/>
          <w:sz w:val="28"/>
          <w:szCs w:val="30"/>
        </w:rPr>
      </w:pPr>
      <w:r>
        <w:rPr>
          <w:rFonts w:ascii="宋体" w:hAnsi="宋体"/>
          <w:sz w:val="28"/>
          <w:szCs w:val="30"/>
        </w:rPr>
        <w:t>a.</w:t>
      </w:r>
      <w:r>
        <w:rPr>
          <w:rFonts w:ascii="宋体" w:hAnsi="宋体" w:hint="eastAsia"/>
          <w:sz w:val="28"/>
          <w:szCs w:val="30"/>
        </w:rPr>
        <w:t>参加国内外大型经济投资论坛，了解和掌握投资动态。</w:t>
      </w:r>
    </w:p>
    <w:p w:rsidR="00FA3CC6" w:rsidRDefault="00FA3CC6" w:rsidP="004A771B">
      <w:pPr>
        <w:autoSpaceDE w:val="0"/>
        <w:autoSpaceDN w:val="0"/>
        <w:adjustRightInd w:val="0"/>
        <w:ind w:firstLineChars="200" w:firstLine="31680"/>
        <w:jc w:val="left"/>
        <w:rPr>
          <w:rFonts w:ascii="宋体"/>
          <w:sz w:val="28"/>
          <w:szCs w:val="30"/>
        </w:rPr>
      </w:pPr>
      <w:r>
        <w:rPr>
          <w:rFonts w:ascii="宋体" w:hAnsi="宋体"/>
          <w:sz w:val="28"/>
          <w:szCs w:val="30"/>
        </w:rPr>
        <w:t>b.</w:t>
      </w:r>
      <w:r>
        <w:rPr>
          <w:rFonts w:ascii="宋体" w:hAnsi="宋体" w:hint="eastAsia"/>
          <w:sz w:val="28"/>
          <w:szCs w:val="30"/>
        </w:rPr>
        <w:t>专人负责收集、整理、分析国家出台的相关丝绸之路经济带沿线国家的政策及新闻。</w:t>
      </w:r>
    </w:p>
    <w:p w:rsidR="00FA3CC6" w:rsidRDefault="00FA3CC6" w:rsidP="004A771B">
      <w:pPr>
        <w:autoSpaceDE w:val="0"/>
        <w:autoSpaceDN w:val="0"/>
        <w:adjustRightInd w:val="0"/>
        <w:ind w:firstLineChars="200" w:firstLine="31680"/>
        <w:jc w:val="left"/>
        <w:rPr>
          <w:rFonts w:ascii="宋体"/>
          <w:sz w:val="28"/>
          <w:szCs w:val="30"/>
        </w:rPr>
      </w:pPr>
      <w:r>
        <w:rPr>
          <w:rFonts w:ascii="宋体" w:hAnsi="宋体"/>
          <w:sz w:val="28"/>
          <w:szCs w:val="30"/>
        </w:rPr>
        <w:t>c.</w:t>
      </w:r>
      <w:r>
        <w:rPr>
          <w:rFonts w:ascii="宋体" w:hAnsi="宋体" w:hint="eastAsia"/>
          <w:sz w:val="28"/>
          <w:szCs w:val="30"/>
        </w:rPr>
        <w:t>与国内大型央企的深入沟通，了解和掌握央企的投资动向。</w:t>
      </w:r>
    </w:p>
    <w:p w:rsidR="00FA3CC6" w:rsidRDefault="00FA3CC6" w:rsidP="004A771B">
      <w:pPr>
        <w:autoSpaceDE w:val="0"/>
        <w:autoSpaceDN w:val="0"/>
        <w:adjustRightInd w:val="0"/>
        <w:ind w:firstLineChars="200" w:firstLine="31680"/>
        <w:jc w:val="left"/>
        <w:rPr>
          <w:rFonts w:ascii="宋体"/>
          <w:sz w:val="28"/>
          <w:szCs w:val="30"/>
        </w:rPr>
      </w:pPr>
      <w:r>
        <w:rPr>
          <w:rFonts w:ascii="宋体" w:hAnsi="宋体"/>
          <w:sz w:val="28"/>
          <w:szCs w:val="30"/>
        </w:rPr>
        <w:t>d.</w:t>
      </w:r>
      <w:r>
        <w:rPr>
          <w:rFonts w:ascii="宋体" w:hAnsi="宋体" w:hint="eastAsia"/>
          <w:sz w:val="28"/>
          <w:szCs w:val="30"/>
        </w:rPr>
        <w:t>参与商务厅、招商局等政府机构的外事访问活动。</w:t>
      </w:r>
    </w:p>
    <w:p w:rsidR="00FA3CC6" w:rsidRPr="008D6B35" w:rsidRDefault="00FA3CC6" w:rsidP="004A771B">
      <w:pPr>
        <w:autoSpaceDE w:val="0"/>
        <w:autoSpaceDN w:val="0"/>
        <w:adjustRightInd w:val="0"/>
        <w:ind w:firstLineChars="200" w:firstLine="31680"/>
        <w:jc w:val="left"/>
        <w:rPr>
          <w:rFonts w:ascii="宋体"/>
          <w:b/>
          <w:sz w:val="28"/>
          <w:szCs w:val="30"/>
        </w:rPr>
      </w:pPr>
      <w:r w:rsidRPr="008D6B35">
        <w:rPr>
          <w:rFonts w:ascii="宋体" w:hAnsi="宋体"/>
          <w:b/>
          <w:sz w:val="28"/>
          <w:szCs w:val="30"/>
        </w:rPr>
        <w:t>3</w:t>
      </w:r>
      <w:r w:rsidRPr="008D6B35">
        <w:rPr>
          <w:rFonts w:ascii="宋体"/>
          <w:b/>
          <w:sz w:val="28"/>
          <w:szCs w:val="30"/>
        </w:rPr>
        <w:t>.</w:t>
      </w:r>
      <w:r w:rsidRPr="008D6B35">
        <w:rPr>
          <w:rFonts w:ascii="宋体" w:hAnsi="宋体" w:hint="eastAsia"/>
          <w:b/>
          <w:sz w:val="28"/>
          <w:szCs w:val="30"/>
        </w:rPr>
        <w:t>在外事管理方面</w:t>
      </w:r>
    </w:p>
    <w:p w:rsidR="00FA3CC6" w:rsidRPr="004A771B" w:rsidRDefault="00FA3CC6" w:rsidP="004A771B">
      <w:pPr>
        <w:autoSpaceDE w:val="0"/>
        <w:autoSpaceDN w:val="0"/>
        <w:adjustRightInd w:val="0"/>
        <w:ind w:firstLineChars="150" w:firstLine="31680"/>
        <w:jc w:val="left"/>
        <w:rPr>
          <w:rFonts w:ascii="宋体"/>
          <w:b/>
          <w:sz w:val="28"/>
          <w:szCs w:val="30"/>
        </w:rPr>
      </w:pPr>
      <w:r w:rsidRPr="004A771B">
        <w:rPr>
          <w:rFonts w:ascii="宋体" w:hAnsi="宋体" w:hint="eastAsia"/>
          <w:b/>
          <w:sz w:val="28"/>
          <w:szCs w:val="30"/>
        </w:rPr>
        <w:t>（</w:t>
      </w:r>
      <w:r w:rsidRPr="004A771B">
        <w:rPr>
          <w:rFonts w:ascii="宋体" w:hAnsi="宋体"/>
          <w:b/>
          <w:sz w:val="28"/>
          <w:szCs w:val="30"/>
        </w:rPr>
        <w:t>1</w:t>
      </w:r>
      <w:r w:rsidRPr="004A771B">
        <w:rPr>
          <w:rFonts w:ascii="宋体" w:hAnsi="宋体" w:hint="eastAsia"/>
          <w:b/>
          <w:sz w:val="28"/>
          <w:szCs w:val="30"/>
        </w:rPr>
        <w:t>）制定并实施语言培训方案，提高国际部整体素质水平</w:t>
      </w:r>
    </w:p>
    <w:p w:rsidR="00FA3CC6" w:rsidRPr="005D2B87" w:rsidRDefault="00FA3CC6" w:rsidP="004A771B">
      <w:pPr>
        <w:autoSpaceDE w:val="0"/>
        <w:autoSpaceDN w:val="0"/>
        <w:adjustRightInd w:val="0"/>
        <w:ind w:firstLineChars="200" w:firstLine="31680"/>
        <w:jc w:val="left"/>
        <w:rPr>
          <w:rFonts w:ascii="宋体"/>
          <w:sz w:val="28"/>
          <w:szCs w:val="30"/>
        </w:rPr>
      </w:pPr>
      <w:r w:rsidRPr="005D2B87">
        <w:rPr>
          <w:rFonts w:ascii="宋体" w:hAnsi="宋体" w:hint="eastAsia"/>
          <w:sz w:val="28"/>
          <w:szCs w:val="30"/>
        </w:rPr>
        <w:t>为提高国际事业部整体的素质水平，提升工作效率，节约劳动力与成本，以便更好的完成国际部的工作，制定并实施国际事业部英语、法语学习方案：通过自学、相互交流、网络授课等多种方式，在两年内完成英语雅思测试出国水平；通过外教授课与自学方式结合的夜校学习，在一年内达到法语</w:t>
      </w:r>
      <w:r w:rsidRPr="005D2B87">
        <w:rPr>
          <w:rFonts w:ascii="宋体" w:hAnsi="宋体"/>
          <w:sz w:val="28"/>
          <w:szCs w:val="30"/>
        </w:rPr>
        <w:t>B2</w:t>
      </w:r>
      <w:r w:rsidRPr="005D2B87">
        <w:rPr>
          <w:rFonts w:ascii="宋体" w:hAnsi="宋体" w:hint="eastAsia"/>
          <w:sz w:val="28"/>
          <w:szCs w:val="30"/>
        </w:rPr>
        <w:t>水平（能够独立进行法语沟通与交流）。</w:t>
      </w:r>
    </w:p>
    <w:p w:rsidR="00FA3CC6" w:rsidRPr="004A771B" w:rsidRDefault="00FA3CC6" w:rsidP="004A771B">
      <w:pPr>
        <w:autoSpaceDE w:val="0"/>
        <w:autoSpaceDN w:val="0"/>
        <w:adjustRightInd w:val="0"/>
        <w:ind w:firstLineChars="150" w:firstLine="31680"/>
        <w:jc w:val="left"/>
        <w:rPr>
          <w:rFonts w:ascii="宋体"/>
          <w:b/>
          <w:sz w:val="28"/>
          <w:szCs w:val="30"/>
        </w:rPr>
      </w:pPr>
      <w:r w:rsidRPr="004A771B">
        <w:rPr>
          <w:rFonts w:ascii="宋体" w:hAnsi="宋体" w:hint="eastAsia"/>
          <w:b/>
          <w:sz w:val="28"/>
          <w:szCs w:val="30"/>
        </w:rPr>
        <w:t>（</w:t>
      </w:r>
      <w:r w:rsidRPr="004A771B">
        <w:rPr>
          <w:rFonts w:ascii="宋体" w:hAnsi="宋体"/>
          <w:b/>
          <w:sz w:val="28"/>
          <w:szCs w:val="30"/>
        </w:rPr>
        <w:t>2</w:t>
      </w:r>
      <w:r w:rsidRPr="004A771B">
        <w:rPr>
          <w:rFonts w:ascii="宋体" w:hAnsi="宋体" w:hint="eastAsia"/>
          <w:b/>
          <w:sz w:val="28"/>
          <w:szCs w:val="30"/>
        </w:rPr>
        <w:t>）强化预算管理，节约费用</w:t>
      </w:r>
    </w:p>
    <w:p w:rsidR="00FA3CC6" w:rsidRPr="005D2B87" w:rsidRDefault="00FA3CC6" w:rsidP="004A771B">
      <w:pPr>
        <w:autoSpaceDE w:val="0"/>
        <w:autoSpaceDN w:val="0"/>
        <w:adjustRightInd w:val="0"/>
        <w:ind w:firstLineChars="200" w:firstLine="31680"/>
        <w:jc w:val="left"/>
        <w:rPr>
          <w:rFonts w:ascii="宋体"/>
          <w:sz w:val="28"/>
          <w:szCs w:val="30"/>
        </w:rPr>
      </w:pPr>
      <w:r w:rsidRPr="005D2B87">
        <w:rPr>
          <w:rFonts w:ascii="宋体" w:hAnsi="宋体" w:hint="eastAsia"/>
          <w:sz w:val="28"/>
          <w:szCs w:val="30"/>
        </w:rPr>
        <w:t>通过进一步统一思想，提高认识，确保国际部各项业务的顺利开展及经营目标的实现，全面提高管理水平，强化预算管理工作，积极与财管中心协调沟通，组织预算专员向财管中心学习，进一步提高对预算编制的认识。</w:t>
      </w:r>
    </w:p>
    <w:p w:rsidR="00FA3CC6" w:rsidRPr="005D2B87" w:rsidRDefault="00FA3CC6" w:rsidP="004A771B">
      <w:pPr>
        <w:autoSpaceDE w:val="0"/>
        <w:autoSpaceDN w:val="0"/>
        <w:adjustRightInd w:val="0"/>
        <w:ind w:firstLineChars="200" w:firstLine="31680"/>
        <w:jc w:val="left"/>
        <w:rPr>
          <w:rFonts w:ascii="宋体"/>
          <w:sz w:val="28"/>
          <w:szCs w:val="30"/>
        </w:rPr>
      </w:pPr>
      <w:r w:rsidRPr="005D2B87">
        <w:rPr>
          <w:rFonts w:ascii="宋体" w:hAnsi="宋体" w:hint="eastAsia"/>
          <w:sz w:val="28"/>
          <w:szCs w:val="30"/>
        </w:rPr>
        <w:t>在编制预算时，严格按照集团公司预算管理的有关制度，深入调研、立足实际，根据上一年度预算执行情况，结合本年度业务开展变化情况的预判和集团公司实际情况等因素，科学、合理、精细化的编制预算。在执行预算时，充分重视过程控制，加强对预算支出的管理，设立台账记录预算执行情况，严格控制预算执行情况，并对执行偏差率较高的事项进行分析，查找原因，采取措施加以改进，保证其按照预算的方向发展。同时，及时对预算进行修正和补充，调整符合实际情况的预算。</w:t>
      </w:r>
    </w:p>
    <w:p w:rsidR="00FA3CC6" w:rsidRPr="004A771B" w:rsidRDefault="00FA3CC6" w:rsidP="004A771B">
      <w:pPr>
        <w:autoSpaceDE w:val="0"/>
        <w:autoSpaceDN w:val="0"/>
        <w:adjustRightInd w:val="0"/>
        <w:ind w:firstLineChars="150" w:firstLine="31680"/>
        <w:jc w:val="left"/>
        <w:rPr>
          <w:rFonts w:ascii="宋体"/>
          <w:b/>
          <w:sz w:val="28"/>
          <w:szCs w:val="30"/>
        </w:rPr>
      </w:pPr>
      <w:r w:rsidRPr="004A771B">
        <w:rPr>
          <w:rFonts w:ascii="宋体" w:hAnsi="宋体" w:hint="eastAsia"/>
          <w:b/>
          <w:sz w:val="28"/>
          <w:szCs w:val="30"/>
        </w:rPr>
        <w:t>（</w:t>
      </w:r>
      <w:r w:rsidRPr="004A771B">
        <w:rPr>
          <w:rFonts w:ascii="宋体" w:hAnsi="宋体"/>
          <w:b/>
          <w:sz w:val="28"/>
          <w:szCs w:val="30"/>
        </w:rPr>
        <w:t>3</w:t>
      </w:r>
      <w:r w:rsidRPr="004A771B">
        <w:rPr>
          <w:rFonts w:ascii="宋体" w:hAnsi="宋体" w:hint="eastAsia"/>
          <w:b/>
          <w:sz w:val="28"/>
          <w:szCs w:val="30"/>
        </w:rPr>
        <w:t>）建立海外团队文化建设方案，提升工作效率</w:t>
      </w:r>
    </w:p>
    <w:p w:rsidR="00FA3CC6" w:rsidRPr="005D2B87" w:rsidRDefault="00FA3CC6" w:rsidP="004A771B">
      <w:pPr>
        <w:autoSpaceDE w:val="0"/>
        <w:autoSpaceDN w:val="0"/>
        <w:adjustRightInd w:val="0"/>
        <w:ind w:firstLineChars="200" w:firstLine="31680"/>
        <w:jc w:val="left"/>
        <w:rPr>
          <w:rFonts w:ascii="宋体"/>
          <w:sz w:val="28"/>
          <w:szCs w:val="30"/>
        </w:rPr>
      </w:pPr>
      <w:r w:rsidRPr="005D2B87">
        <w:rPr>
          <w:rFonts w:ascii="宋体" w:hAnsi="宋体" w:hint="eastAsia"/>
          <w:sz w:val="28"/>
          <w:szCs w:val="30"/>
        </w:rPr>
        <w:t>为提高海外项目管理水平，培养一支精干、专业、团结的海外项目管理团队，展示集团公司良好形象，建立并实施海外团队文化建设方案。</w:t>
      </w:r>
    </w:p>
    <w:p w:rsidR="00FA3CC6" w:rsidRPr="005D2B87" w:rsidRDefault="00FA3CC6" w:rsidP="004A771B">
      <w:pPr>
        <w:autoSpaceDE w:val="0"/>
        <w:autoSpaceDN w:val="0"/>
        <w:adjustRightInd w:val="0"/>
        <w:ind w:firstLineChars="20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1 \* GB3 </w:instrText>
      </w:r>
      <w:r>
        <w:rPr>
          <w:rFonts w:ascii="宋体" w:hAnsi="宋体"/>
          <w:sz w:val="28"/>
          <w:szCs w:val="30"/>
        </w:rPr>
        <w:fldChar w:fldCharType="separate"/>
      </w:r>
      <w:r>
        <w:rPr>
          <w:rFonts w:ascii="宋体" w:hAnsi="宋体" w:hint="eastAsia"/>
          <w:noProof/>
          <w:sz w:val="28"/>
          <w:szCs w:val="30"/>
        </w:rPr>
        <w:t>①</w:t>
      </w:r>
      <w:r>
        <w:rPr>
          <w:rFonts w:ascii="宋体" w:hAnsi="宋体"/>
          <w:sz w:val="28"/>
          <w:szCs w:val="30"/>
        </w:rPr>
        <w:fldChar w:fldCharType="end"/>
      </w:r>
      <w:r w:rsidRPr="005D2B87">
        <w:rPr>
          <w:rFonts w:ascii="宋体" w:hAnsi="宋体" w:hint="eastAsia"/>
          <w:sz w:val="28"/>
          <w:szCs w:val="30"/>
        </w:rPr>
        <w:t>规划与宣贯</w:t>
      </w:r>
    </w:p>
    <w:p w:rsidR="00FA3CC6" w:rsidRPr="005D2B87" w:rsidRDefault="00FA3CC6" w:rsidP="004A771B">
      <w:pPr>
        <w:autoSpaceDE w:val="0"/>
        <w:autoSpaceDN w:val="0"/>
        <w:adjustRightInd w:val="0"/>
        <w:ind w:firstLineChars="200" w:firstLine="31680"/>
        <w:jc w:val="left"/>
        <w:rPr>
          <w:rFonts w:ascii="宋体"/>
          <w:sz w:val="28"/>
          <w:szCs w:val="30"/>
        </w:rPr>
      </w:pPr>
      <w:r w:rsidRPr="005D2B87">
        <w:rPr>
          <w:rFonts w:ascii="宋体" w:hAnsi="宋体" w:hint="eastAsia"/>
          <w:sz w:val="28"/>
          <w:szCs w:val="30"/>
        </w:rPr>
        <w:t>认真分析国际部业务发展的内外部环境，明确与国际接轨的文化建设方向，提炼符合自身实际的核心理念，努力形成国际部特有的文化氛围，同时，通过各种方式的宣贯，使每名员工都能自觉践行。</w:t>
      </w:r>
    </w:p>
    <w:p w:rsidR="00FA3CC6" w:rsidRPr="005D2B87" w:rsidRDefault="00FA3CC6" w:rsidP="004A771B">
      <w:pPr>
        <w:autoSpaceDE w:val="0"/>
        <w:autoSpaceDN w:val="0"/>
        <w:adjustRightInd w:val="0"/>
        <w:ind w:firstLineChars="20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2 \* GB3 </w:instrText>
      </w:r>
      <w:r>
        <w:rPr>
          <w:rFonts w:ascii="宋体" w:hAnsi="宋体"/>
          <w:sz w:val="28"/>
          <w:szCs w:val="30"/>
        </w:rPr>
        <w:fldChar w:fldCharType="separate"/>
      </w:r>
      <w:r>
        <w:rPr>
          <w:rFonts w:ascii="宋体" w:hAnsi="宋体" w:hint="eastAsia"/>
          <w:noProof/>
          <w:sz w:val="28"/>
          <w:szCs w:val="30"/>
        </w:rPr>
        <w:t>②</w:t>
      </w:r>
      <w:r>
        <w:rPr>
          <w:rFonts w:ascii="宋体" w:hAnsi="宋体"/>
          <w:sz w:val="28"/>
          <w:szCs w:val="30"/>
        </w:rPr>
        <w:fldChar w:fldCharType="end"/>
      </w:r>
      <w:r w:rsidRPr="005D2B87">
        <w:rPr>
          <w:rFonts w:ascii="宋体" w:hAnsi="宋体" w:hint="eastAsia"/>
          <w:sz w:val="28"/>
          <w:szCs w:val="30"/>
        </w:rPr>
        <w:t>沟通与交流</w:t>
      </w:r>
    </w:p>
    <w:p w:rsidR="00FA3CC6" w:rsidRPr="005D2B87" w:rsidRDefault="00FA3CC6" w:rsidP="004A771B">
      <w:pPr>
        <w:autoSpaceDE w:val="0"/>
        <w:autoSpaceDN w:val="0"/>
        <w:adjustRightInd w:val="0"/>
        <w:ind w:firstLineChars="200" w:firstLine="31680"/>
        <w:jc w:val="left"/>
        <w:rPr>
          <w:rFonts w:ascii="宋体"/>
          <w:sz w:val="28"/>
          <w:szCs w:val="30"/>
        </w:rPr>
      </w:pPr>
      <w:r w:rsidRPr="005D2B87">
        <w:rPr>
          <w:rFonts w:ascii="宋体" w:hAnsi="宋体" w:hint="eastAsia"/>
          <w:sz w:val="28"/>
          <w:szCs w:val="30"/>
        </w:rPr>
        <w:t>国际部建立健全国内外沟通渠道，通过视频会议、</w:t>
      </w:r>
      <w:r w:rsidRPr="005D2B87">
        <w:rPr>
          <w:rFonts w:ascii="宋体" w:hAnsi="宋体"/>
          <w:sz w:val="28"/>
          <w:szCs w:val="30"/>
        </w:rPr>
        <w:t>QQ</w:t>
      </w:r>
      <w:r w:rsidRPr="005D2B87">
        <w:rPr>
          <w:rFonts w:ascii="宋体" w:hAnsi="宋体" w:hint="eastAsia"/>
          <w:sz w:val="28"/>
          <w:szCs w:val="30"/>
        </w:rPr>
        <w:t>群、微信群等各种网络平台，加强日常交流，及时了解国际部各项工作的进展情况，掌握员工思想动态，努力为海外项目的开发和建设提供支出和帮助。另一方面，加强与业主、东道国有关部门的沟通协调，为项目的开拓与发展营造良好的外部环境。</w:t>
      </w:r>
    </w:p>
    <w:p w:rsidR="00FA3CC6" w:rsidRPr="005D2B87" w:rsidRDefault="00FA3CC6" w:rsidP="004A771B">
      <w:pPr>
        <w:autoSpaceDE w:val="0"/>
        <w:autoSpaceDN w:val="0"/>
        <w:adjustRightInd w:val="0"/>
        <w:ind w:firstLineChars="20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3 \* GB3 </w:instrText>
      </w:r>
      <w:r>
        <w:rPr>
          <w:rFonts w:ascii="宋体" w:hAnsi="宋体"/>
          <w:sz w:val="28"/>
          <w:szCs w:val="30"/>
        </w:rPr>
        <w:fldChar w:fldCharType="separate"/>
      </w:r>
      <w:r>
        <w:rPr>
          <w:rFonts w:ascii="宋体" w:hAnsi="宋体" w:hint="eastAsia"/>
          <w:noProof/>
          <w:sz w:val="28"/>
          <w:szCs w:val="30"/>
        </w:rPr>
        <w:t>③</w:t>
      </w:r>
      <w:r>
        <w:rPr>
          <w:rFonts w:ascii="宋体" w:hAnsi="宋体"/>
          <w:sz w:val="28"/>
          <w:szCs w:val="30"/>
        </w:rPr>
        <w:fldChar w:fldCharType="end"/>
      </w:r>
      <w:r w:rsidRPr="005D2B87">
        <w:rPr>
          <w:rFonts w:ascii="宋体" w:hAnsi="宋体" w:hint="eastAsia"/>
          <w:sz w:val="28"/>
          <w:szCs w:val="30"/>
        </w:rPr>
        <w:t>宣传与推广</w:t>
      </w:r>
    </w:p>
    <w:p w:rsidR="00FA3CC6" w:rsidRPr="005D2B87" w:rsidRDefault="00FA3CC6" w:rsidP="004A771B">
      <w:pPr>
        <w:autoSpaceDE w:val="0"/>
        <w:autoSpaceDN w:val="0"/>
        <w:adjustRightInd w:val="0"/>
        <w:ind w:firstLineChars="200" w:firstLine="31680"/>
        <w:jc w:val="left"/>
        <w:rPr>
          <w:rFonts w:ascii="宋体"/>
          <w:sz w:val="28"/>
          <w:szCs w:val="30"/>
        </w:rPr>
      </w:pPr>
      <w:r w:rsidRPr="005D2B87">
        <w:rPr>
          <w:rFonts w:ascii="宋体" w:hAnsi="宋体" w:hint="eastAsia"/>
          <w:sz w:val="28"/>
          <w:szCs w:val="30"/>
        </w:rPr>
        <w:t>加大在东道国的宣传力度，增进当地各界对集团公司的了解和支持，树立良好的企业形象。</w:t>
      </w:r>
    </w:p>
    <w:p w:rsidR="00FA3CC6" w:rsidRPr="005D2B87" w:rsidRDefault="00FA3CC6" w:rsidP="004A771B">
      <w:pPr>
        <w:autoSpaceDE w:val="0"/>
        <w:autoSpaceDN w:val="0"/>
        <w:adjustRightInd w:val="0"/>
        <w:ind w:firstLineChars="20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4 \* GB3 </w:instrText>
      </w:r>
      <w:r>
        <w:rPr>
          <w:rFonts w:ascii="宋体" w:hAnsi="宋体"/>
          <w:sz w:val="28"/>
          <w:szCs w:val="30"/>
        </w:rPr>
        <w:fldChar w:fldCharType="separate"/>
      </w:r>
      <w:r>
        <w:rPr>
          <w:rFonts w:ascii="宋体" w:hAnsi="宋体" w:hint="eastAsia"/>
          <w:noProof/>
          <w:sz w:val="28"/>
          <w:szCs w:val="30"/>
        </w:rPr>
        <w:t>④</w:t>
      </w:r>
      <w:r>
        <w:rPr>
          <w:rFonts w:ascii="宋体" w:hAnsi="宋体"/>
          <w:sz w:val="28"/>
          <w:szCs w:val="30"/>
        </w:rPr>
        <w:fldChar w:fldCharType="end"/>
      </w:r>
      <w:r w:rsidRPr="005D2B87">
        <w:rPr>
          <w:rFonts w:ascii="宋体" w:hAnsi="宋体" w:hint="eastAsia"/>
          <w:sz w:val="28"/>
          <w:szCs w:val="30"/>
        </w:rPr>
        <w:t>形象与展示</w:t>
      </w:r>
    </w:p>
    <w:p w:rsidR="00FA3CC6" w:rsidRPr="005D2B87" w:rsidRDefault="00FA3CC6" w:rsidP="004A771B">
      <w:pPr>
        <w:autoSpaceDE w:val="0"/>
        <w:autoSpaceDN w:val="0"/>
        <w:adjustRightInd w:val="0"/>
        <w:ind w:firstLineChars="200" w:firstLine="31680"/>
        <w:jc w:val="left"/>
        <w:rPr>
          <w:rFonts w:ascii="宋体"/>
          <w:sz w:val="28"/>
          <w:szCs w:val="30"/>
        </w:rPr>
      </w:pPr>
      <w:r w:rsidRPr="005D2B87">
        <w:rPr>
          <w:rFonts w:ascii="宋体" w:hAnsi="宋体" w:hint="eastAsia"/>
          <w:sz w:val="28"/>
          <w:szCs w:val="30"/>
        </w:rPr>
        <w:t>按照国际部要求，严格规范员工在办公、会议、接待、着装等方面的礼仪，要求办公区域卫生整洁，禁止在办公期间吸烟、大声喧哗，使用礼貌用语，在办公时间全体统一着正装等，逐步实现国际部展示给外界形象的一致性，员工仪表的一致性，办公环境整洁的一致性。</w:t>
      </w:r>
    </w:p>
    <w:p w:rsidR="00FA3CC6" w:rsidRPr="008D6B35" w:rsidRDefault="00FA3CC6" w:rsidP="004A771B">
      <w:pPr>
        <w:ind w:firstLineChars="200" w:firstLine="31680"/>
        <w:jc w:val="left"/>
        <w:rPr>
          <w:rFonts w:ascii="宋体"/>
          <w:b/>
          <w:sz w:val="28"/>
          <w:szCs w:val="30"/>
        </w:rPr>
      </w:pPr>
      <w:r w:rsidRPr="008D6B35">
        <w:rPr>
          <w:rFonts w:ascii="宋体" w:hAnsi="宋体"/>
          <w:b/>
          <w:sz w:val="28"/>
          <w:szCs w:val="30"/>
        </w:rPr>
        <w:t>4</w:t>
      </w:r>
      <w:r w:rsidRPr="008D6B35">
        <w:rPr>
          <w:rFonts w:ascii="宋体"/>
          <w:b/>
          <w:sz w:val="28"/>
          <w:szCs w:val="30"/>
        </w:rPr>
        <w:t>.</w:t>
      </w:r>
      <w:r w:rsidRPr="008D6B35">
        <w:rPr>
          <w:rFonts w:ascii="宋体" w:hAnsi="宋体" w:hint="eastAsia"/>
          <w:b/>
          <w:sz w:val="28"/>
          <w:szCs w:val="30"/>
        </w:rPr>
        <w:t>在工程管理方面</w:t>
      </w:r>
    </w:p>
    <w:p w:rsidR="00FA3CC6" w:rsidRPr="004A771B" w:rsidRDefault="00FA3CC6" w:rsidP="004A771B">
      <w:pPr>
        <w:ind w:firstLineChars="150" w:firstLine="31680"/>
        <w:jc w:val="left"/>
        <w:rPr>
          <w:rFonts w:ascii="宋体"/>
          <w:b/>
          <w:sz w:val="28"/>
          <w:szCs w:val="30"/>
        </w:rPr>
      </w:pPr>
      <w:r w:rsidRPr="004A771B">
        <w:rPr>
          <w:rFonts w:ascii="宋体" w:hAnsi="宋体" w:hint="eastAsia"/>
          <w:b/>
          <w:sz w:val="28"/>
          <w:szCs w:val="30"/>
        </w:rPr>
        <w:t>（</w:t>
      </w:r>
      <w:r w:rsidRPr="004A771B">
        <w:rPr>
          <w:rFonts w:ascii="宋体" w:hAnsi="宋体"/>
          <w:b/>
          <w:sz w:val="28"/>
          <w:szCs w:val="30"/>
        </w:rPr>
        <w:t>1</w:t>
      </w:r>
      <w:r w:rsidRPr="004A771B">
        <w:rPr>
          <w:rFonts w:ascii="宋体" w:hAnsi="宋体" w:hint="eastAsia"/>
          <w:b/>
          <w:sz w:val="28"/>
          <w:szCs w:val="30"/>
        </w:rPr>
        <w:t>）建立《海外项目机械设备招标采购管理办法》</w:t>
      </w:r>
    </w:p>
    <w:p w:rsidR="00FA3CC6" w:rsidRPr="005D2B87" w:rsidRDefault="00FA3CC6" w:rsidP="004A771B">
      <w:pPr>
        <w:ind w:firstLineChars="200" w:firstLine="31680"/>
        <w:jc w:val="left"/>
        <w:rPr>
          <w:rFonts w:ascii="宋体"/>
          <w:sz w:val="28"/>
          <w:szCs w:val="30"/>
        </w:rPr>
      </w:pPr>
      <w:r w:rsidRPr="005D2B87">
        <w:rPr>
          <w:rFonts w:ascii="宋体" w:hAnsi="宋体" w:hint="eastAsia"/>
          <w:sz w:val="28"/>
          <w:szCs w:val="30"/>
        </w:rPr>
        <w:t>根据海外项目实施需要，加强设备采购管理，规范机械设备的采购行</w:t>
      </w:r>
    </w:p>
    <w:p w:rsidR="00FA3CC6" w:rsidRPr="005D2B87" w:rsidRDefault="00FA3CC6" w:rsidP="00744459">
      <w:pPr>
        <w:jc w:val="left"/>
        <w:rPr>
          <w:rFonts w:ascii="宋体"/>
          <w:sz w:val="28"/>
          <w:szCs w:val="30"/>
        </w:rPr>
      </w:pPr>
      <w:r w:rsidRPr="005D2B87">
        <w:rPr>
          <w:rFonts w:ascii="宋体" w:hAnsi="宋体" w:hint="eastAsia"/>
          <w:sz w:val="28"/>
          <w:szCs w:val="30"/>
        </w:rPr>
        <w:t>为，明确购置程序，严格购置过程控制，建立公平竞争机制，保障企业的合法利益，制定并实施了《海外项目机械设备招标采购管理办法》。</w:t>
      </w:r>
    </w:p>
    <w:p w:rsidR="00FA3CC6" w:rsidRPr="005D2B87" w:rsidRDefault="00FA3CC6" w:rsidP="004A771B">
      <w:pPr>
        <w:ind w:firstLineChars="20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1 \* GB3 </w:instrText>
      </w:r>
      <w:r>
        <w:rPr>
          <w:rFonts w:ascii="宋体" w:hAnsi="宋体"/>
          <w:sz w:val="28"/>
          <w:szCs w:val="30"/>
        </w:rPr>
        <w:fldChar w:fldCharType="separate"/>
      </w:r>
      <w:r>
        <w:rPr>
          <w:rFonts w:ascii="宋体" w:hAnsi="宋体" w:hint="eastAsia"/>
          <w:noProof/>
          <w:sz w:val="28"/>
          <w:szCs w:val="30"/>
        </w:rPr>
        <w:t>①</w:t>
      </w:r>
      <w:r>
        <w:rPr>
          <w:rFonts w:ascii="宋体" w:hAnsi="宋体"/>
          <w:sz w:val="28"/>
          <w:szCs w:val="30"/>
        </w:rPr>
        <w:fldChar w:fldCharType="end"/>
      </w:r>
      <w:r w:rsidRPr="005D2B87">
        <w:rPr>
          <w:rFonts w:ascii="宋体" w:hAnsi="宋体" w:hint="eastAsia"/>
          <w:sz w:val="28"/>
          <w:szCs w:val="30"/>
        </w:rPr>
        <w:t>适用范围</w:t>
      </w:r>
      <w:r>
        <w:rPr>
          <w:rFonts w:ascii="宋体" w:hAnsi="宋体" w:hint="eastAsia"/>
          <w:sz w:val="28"/>
          <w:szCs w:val="30"/>
        </w:rPr>
        <w:t>：</w:t>
      </w:r>
      <w:r w:rsidRPr="005D2B87">
        <w:rPr>
          <w:rFonts w:ascii="宋体" w:hAnsi="宋体" w:hint="eastAsia"/>
          <w:sz w:val="28"/>
          <w:szCs w:val="30"/>
        </w:rPr>
        <w:t>招标投标法明确规定需要招标的设备采购；招标投标法</w:t>
      </w:r>
    </w:p>
    <w:p w:rsidR="00FA3CC6" w:rsidRPr="005D2B87" w:rsidRDefault="00FA3CC6" w:rsidP="00744459">
      <w:pPr>
        <w:jc w:val="left"/>
        <w:rPr>
          <w:rFonts w:ascii="宋体"/>
          <w:sz w:val="28"/>
          <w:szCs w:val="30"/>
        </w:rPr>
      </w:pPr>
      <w:r w:rsidRPr="005D2B87">
        <w:rPr>
          <w:rFonts w:ascii="宋体" w:hAnsi="宋体" w:hint="eastAsia"/>
          <w:sz w:val="28"/>
          <w:szCs w:val="30"/>
        </w:rPr>
        <w:t>未明确规定的，经过集团综合评审确定需要招标采购的设备。</w:t>
      </w:r>
    </w:p>
    <w:p w:rsidR="00FA3CC6" w:rsidRPr="005D2B87" w:rsidRDefault="00FA3CC6" w:rsidP="004A771B">
      <w:pPr>
        <w:ind w:leftChars="202" w:left="31680" w:firstLineChars="5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2 \* GB3 </w:instrText>
      </w:r>
      <w:r>
        <w:rPr>
          <w:rFonts w:ascii="宋体" w:hAnsi="宋体"/>
          <w:sz w:val="28"/>
          <w:szCs w:val="30"/>
        </w:rPr>
        <w:fldChar w:fldCharType="separate"/>
      </w:r>
      <w:r>
        <w:rPr>
          <w:rFonts w:ascii="宋体" w:hAnsi="宋体" w:hint="eastAsia"/>
          <w:noProof/>
          <w:sz w:val="28"/>
          <w:szCs w:val="30"/>
        </w:rPr>
        <w:t>②</w:t>
      </w:r>
      <w:r>
        <w:rPr>
          <w:rFonts w:ascii="宋体" w:hAnsi="宋体"/>
          <w:sz w:val="28"/>
          <w:szCs w:val="30"/>
        </w:rPr>
        <w:fldChar w:fldCharType="end"/>
      </w:r>
      <w:r w:rsidRPr="005D2B87">
        <w:rPr>
          <w:rFonts w:ascii="宋体" w:hAnsi="宋体" w:hint="eastAsia"/>
          <w:sz w:val="28"/>
          <w:szCs w:val="30"/>
        </w:rPr>
        <w:t>招标采购流程：按管理办法中相应流程执行。</w:t>
      </w:r>
    </w:p>
    <w:p w:rsidR="00FA3CC6" w:rsidRPr="005D2B87" w:rsidRDefault="00FA3CC6" w:rsidP="004A771B">
      <w:pPr>
        <w:ind w:firstLineChars="20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3 \* GB3 </w:instrText>
      </w:r>
      <w:r>
        <w:rPr>
          <w:rFonts w:ascii="宋体" w:hAnsi="宋体"/>
          <w:sz w:val="28"/>
          <w:szCs w:val="30"/>
        </w:rPr>
        <w:fldChar w:fldCharType="separate"/>
      </w:r>
      <w:r>
        <w:rPr>
          <w:rFonts w:ascii="宋体" w:hAnsi="宋体" w:hint="eastAsia"/>
          <w:noProof/>
          <w:sz w:val="28"/>
          <w:szCs w:val="30"/>
        </w:rPr>
        <w:t>③</w:t>
      </w:r>
      <w:r>
        <w:rPr>
          <w:rFonts w:ascii="宋体" w:hAnsi="宋体"/>
          <w:sz w:val="28"/>
          <w:szCs w:val="30"/>
        </w:rPr>
        <w:fldChar w:fldCharType="end"/>
      </w:r>
      <w:r w:rsidRPr="005D2B87">
        <w:rPr>
          <w:rFonts w:ascii="宋体" w:hAnsi="宋体" w:hint="eastAsia"/>
          <w:sz w:val="28"/>
          <w:szCs w:val="30"/>
        </w:rPr>
        <w:t>考核办法：过程监督，资料存档。招标文件的管理：国际事业部须</w:t>
      </w:r>
    </w:p>
    <w:p w:rsidR="00FA3CC6" w:rsidRPr="005D2B87" w:rsidRDefault="00FA3CC6" w:rsidP="00744459">
      <w:pPr>
        <w:jc w:val="left"/>
        <w:rPr>
          <w:rFonts w:ascii="宋体"/>
          <w:sz w:val="28"/>
          <w:szCs w:val="30"/>
        </w:rPr>
      </w:pPr>
      <w:r w:rsidRPr="005D2B87">
        <w:rPr>
          <w:rFonts w:ascii="宋体" w:hAnsi="宋体" w:hint="eastAsia"/>
          <w:sz w:val="28"/>
          <w:szCs w:val="30"/>
        </w:rPr>
        <w:t>将每个招标项目的全套资料（包括招标小组成员名单、招标书、中标的投标书、招标过程中的信函于传真件、测试报告和评标结果、招标会议记录等）建档保存。</w:t>
      </w:r>
    </w:p>
    <w:p w:rsidR="00FA3CC6" w:rsidRPr="004A771B" w:rsidRDefault="00FA3CC6" w:rsidP="004A771B">
      <w:pPr>
        <w:ind w:firstLineChars="150" w:firstLine="31680"/>
        <w:jc w:val="left"/>
        <w:rPr>
          <w:rFonts w:ascii="宋体"/>
          <w:b/>
          <w:sz w:val="28"/>
          <w:szCs w:val="30"/>
        </w:rPr>
      </w:pPr>
      <w:r w:rsidRPr="004A771B">
        <w:rPr>
          <w:rFonts w:ascii="宋体" w:hAnsi="宋体" w:hint="eastAsia"/>
          <w:b/>
          <w:sz w:val="28"/>
          <w:szCs w:val="30"/>
        </w:rPr>
        <w:t>（</w:t>
      </w:r>
      <w:r w:rsidRPr="004A771B">
        <w:rPr>
          <w:rFonts w:ascii="宋体" w:hAnsi="宋体"/>
          <w:b/>
          <w:sz w:val="28"/>
          <w:szCs w:val="30"/>
        </w:rPr>
        <w:t>2</w:t>
      </w:r>
      <w:r w:rsidRPr="004A771B">
        <w:rPr>
          <w:rFonts w:ascii="宋体" w:hAnsi="宋体" w:hint="eastAsia"/>
          <w:b/>
          <w:sz w:val="28"/>
          <w:szCs w:val="30"/>
        </w:rPr>
        <w:t>）建立《国外工程物资管理暂行规定》</w:t>
      </w:r>
    </w:p>
    <w:p w:rsidR="00FA3CC6" w:rsidRPr="005D2B87" w:rsidRDefault="00FA3CC6" w:rsidP="004A771B">
      <w:pPr>
        <w:ind w:firstLineChars="200" w:firstLine="31680"/>
        <w:jc w:val="left"/>
        <w:rPr>
          <w:rFonts w:ascii="宋体"/>
          <w:sz w:val="28"/>
          <w:szCs w:val="30"/>
        </w:rPr>
      </w:pPr>
      <w:r w:rsidRPr="005D2B87">
        <w:rPr>
          <w:rFonts w:ascii="宋体" w:hAnsi="宋体" w:hint="eastAsia"/>
          <w:sz w:val="28"/>
          <w:szCs w:val="30"/>
        </w:rPr>
        <w:t>为加强对国外工程物资的管理，规范国外工程物资管理流程，提高国外工程物资管理的质量，实现物资从采购进场到使用进行连续、系统、有效的控制</w:t>
      </w:r>
      <w:r w:rsidRPr="005D2B87">
        <w:rPr>
          <w:rFonts w:ascii="宋体"/>
          <w:sz w:val="28"/>
          <w:szCs w:val="30"/>
        </w:rPr>
        <w:t>,</w:t>
      </w:r>
      <w:r w:rsidRPr="005D2B87">
        <w:rPr>
          <w:rFonts w:ascii="宋体" w:hAnsi="宋体" w:hint="eastAsia"/>
          <w:sz w:val="28"/>
          <w:szCs w:val="30"/>
        </w:rPr>
        <w:t>适应公司海外市场的拓展，更好的经营、管理、服务于海外工程，根据公司物资管理工作实际，特制定本规定。</w:t>
      </w:r>
    </w:p>
    <w:p w:rsidR="00FA3CC6" w:rsidRPr="005D2B87" w:rsidRDefault="00FA3CC6" w:rsidP="004A771B">
      <w:pPr>
        <w:ind w:leftChars="202" w:left="31680" w:firstLineChars="5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1 \* GB3 </w:instrText>
      </w:r>
      <w:r>
        <w:rPr>
          <w:rFonts w:ascii="宋体" w:hAnsi="宋体"/>
          <w:sz w:val="28"/>
          <w:szCs w:val="30"/>
        </w:rPr>
        <w:fldChar w:fldCharType="separate"/>
      </w:r>
      <w:r>
        <w:rPr>
          <w:rFonts w:ascii="宋体" w:hAnsi="宋体" w:hint="eastAsia"/>
          <w:noProof/>
          <w:sz w:val="28"/>
          <w:szCs w:val="30"/>
        </w:rPr>
        <w:t>①</w:t>
      </w:r>
      <w:r>
        <w:rPr>
          <w:rFonts w:ascii="宋体" w:hAnsi="宋体"/>
          <w:sz w:val="28"/>
          <w:szCs w:val="30"/>
        </w:rPr>
        <w:fldChar w:fldCharType="end"/>
      </w:r>
      <w:r w:rsidRPr="005D2B87">
        <w:rPr>
          <w:rFonts w:ascii="宋体" w:hAnsi="宋体" w:hint="eastAsia"/>
          <w:sz w:val="28"/>
          <w:szCs w:val="30"/>
        </w:rPr>
        <w:t>国外工程物资管理方法：</w:t>
      </w:r>
    </w:p>
    <w:p w:rsidR="00FA3CC6" w:rsidRPr="005D2B87" w:rsidRDefault="00FA3CC6" w:rsidP="004A771B">
      <w:pPr>
        <w:ind w:leftChars="202" w:left="31680" w:firstLineChars="5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1 \* alphabetic </w:instrText>
      </w:r>
      <w:r>
        <w:rPr>
          <w:rFonts w:ascii="宋体" w:hAnsi="宋体"/>
          <w:sz w:val="28"/>
          <w:szCs w:val="30"/>
        </w:rPr>
        <w:fldChar w:fldCharType="separate"/>
      </w:r>
      <w:r>
        <w:rPr>
          <w:rFonts w:ascii="宋体" w:hAnsi="宋体"/>
          <w:noProof/>
          <w:sz w:val="28"/>
          <w:szCs w:val="30"/>
        </w:rPr>
        <w:t>a</w:t>
      </w:r>
      <w:r>
        <w:rPr>
          <w:rFonts w:ascii="宋体" w:hAnsi="宋体"/>
          <w:sz w:val="28"/>
          <w:szCs w:val="30"/>
        </w:rPr>
        <w:fldChar w:fldCharType="end"/>
      </w:r>
      <w:r>
        <w:rPr>
          <w:rFonts w:ascii="宋体"/>
          <w:sz w:val="28"/>
          <w:szCs w:val="30"/>
        </w:rPr>
        <w:t>.</w:t>
      </w:r>
      <w:r w:rsidRPr="005D2B87">
        <w:rPr>
          <w:rFonts w:ascii="宋体" w:hAnsi="宋体" w:hint="eastAsia"/>
          <w:sz w:val="28"/>
          <w:szCs w:val="30"/>
        </w:rPr>
        <w:t>国外项目工程所需物资，国外项目部应提前编制报送物资采购申请</w:t>
      </w:r>
    </w:p>
    <w:p w:rsidR="00FA3CC6" w:rsidRPr="005D2B87" w:rsidRDefault="00FA3CC6" w:rsidP="00744459">
      <w:pPr>
        <w:jc w:val="left"/>
        <w:rPr>
          <w:rFonts w:ascii="宋体"/>
          <w:sz w:val="28"/>
          <w:szCs w:val="30"/>
        </w:rPr>
      </w:pPr>
      <w:r w:rsidRPr="005D2B87">
        <w:rPr>
          <w:rFonts w:ascii="宋体" w:hAnsi="宋体" w:hint="eastAsia"/>
          <w:sz w:val="28"/>
          <w:szCs w:val="30"/>
        </w:rPr>
        <w:t>计划（预算），审批后方可进行采购供应。</w:t>
      </w:r>
    </w:p>
    <w:p w:rsidR="00FA3CC6" w:rsidRPr="005D2B87" w:rsidRDefault="00FA3CC6" w:rsidP="004A771B">
      <w:pPr>
        <w:ind w:leftChars="202" w:left="31680" w:firstLineChars="50" w:firstLine="31680"/>
        <w:jc w:val="left"/>
        <w:rPr>
          <w:rFonts w:ascii="宋体"/>
          <w:sz w:val="28"/>
          <w:szCs w:val="30"/>
        </w:rPr>
      </w:pPr>
      <w:r>
        <w:rPr>
          <w:rFonts w:ascii="宋体" w:hAnsi="宋体"/>
          <w:sz w:val="28"/>
          <w:szCs w:val="30"/>
        </w:rPr>
        <w:t>b.</w:t>
      </w:r>
      <w:r w:rsidRPr="005D2B87">
        <w:rPr>
          <w:rFonts w:ascii="宋体" w:hAnsi="宋体" w:hint="eastAsia"/>
          <w:sz w:val="28"/>
          <w:szCs w:val="30"/>
        </w:rPr>
        <w:t>公司承接的所有国外项目工程，供应物资的订货、采购、签订购销</w:t>
      </w:r>
    </w:p>
    <w:p w:rsidR="00FA3CC6" w:rsidRPr="005D2B87" w:rsidRDefault="00FA3CC6" w:rsidP="00744459">
      <w:pPr>
        <w:jc w:val="left"/>
        <w:rPr>
          <w:rFonts w:ascii="宋体"/>
          <w:sz w:val="28"/>
          <w:szCs w:val="30"/>
        </w:rPr>
      </w:pPr>
      <w:r w:rsidRPr="005D2B87">
        <w:rPr>
          <w:rFonts w:ascii="宋体" w:hAnsi="宋体" w:hint="eastAsia"/>
          <w:sz w:val="28"/>
          <w:szCs w:val="30"/>
        </w:rPr>
        <w:t>合同、供应、集港等，统一归口工程管理部设备物资科负责办理。设备物资科应坚持比质比价、比交货期、比售后服务、择优采购。</w:t>
      </w:r>
    </w:p>
    <w:p w:rsidR="00FA3CC6" w:rsidRPr="005D2B87" w:rsidRDefault="00FA3CC6" w:rsidP="004A771B">
      <w:pPr>
        <w:ind w:leftChars="202" w:left="31680" w:firstLineChars="50" w:firstLine="31680"/>
        <w:jc w:val="left"/>
        <w:rPr>
          <w:rFonts w:ascii="宋体"/>
          <w:sz w:val="28"/>
          <w:szCs w:val="30"/>
        </w:rPr>
      </w:pPr>
      <w:r>
        <w:rPr>
          <w:rFonts w:ascii="宋体" w:hAnsi="宋体"/>
          <w:sz w:val="28"/>
          <w:szCs w:val="30"/>
        </w:rPr>
        <w:t>c.</w:t>
      </w:r>
      <w:r w:rsidRPr="005D2B87">
        <w:rPr>
          <w:rFonts w:ascii="宋体" w:hAnsi="宋体" w:hint="eastAsia"/>
          <w:sz w:val="28"/>
          <w:szCs w:val="30"/>
        </w:rPr>
        <w:t>根据国内、外物资材料质量价格对比，公司承接的各类国外工程项</w:t>
      </w:r>
    </w:p>
    <w:p w:rsidR="00FA3CC6" w:rsidRPr="005D2B87" w:rsidRDefault="00FA3CC6" w:rsidP="00744459">
      <w:pPr>
        <w:jc w:val="left"/>
        <w:rPr>
          <w:rFonts w:ascii="宋体"/>
          <w:sz w:val="28"/>
          <w:szCs w:val="30"/>
        </w:rPr>
      </w:pPr>
      <w:r w:rsidRPr="005D2B87">
        <w:rPr>
          <w:rFonts w:ascii="宋体" w:hAnsi="宋体" w:hint="eastAsia"/>
          <w:sz w:val="28"/>
          <w:szCs w:val="30"/>
        </w:rPr>
        <w:t>目，工程所需物资材料，原则上一律以委托国内采购供应为主。项目急需的材料或比价低于国内的少量物资，可以在国外现场采购供应。</w:t>
      </w:r>
    </w:p>
    <w:p w:rsidR="00FA3CC6" w:rsidRPr="005D2B87" w:rsidRDefault="00FA3CC6" w:rsidP="004A771B">
      <w:pPr>
        <w:ind w:leftChars="202" w:left="31680" w:firstLineChars="5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2 \* GB3 </w:instrText>
      </w:r>
      <w:r>
        <w:rPr>
          <w:rFonts w:ascii="宋体" w:hAnsi="宋体"/>
          <w:sz w:val="28"/>
          <w:szCs w:val="30"/>
        </w:rPr>
        <w:fldChar w:fldCharType="separate"/>
      </w:r>
      <w:r>
        <w:rPr>
          <w:rFonts w:ascii="宋体" w:hAnsi="宋体" w:hint="eastAsia"/>
          <w:noProof/>
          <w:sz w:val="28"/>
          <w:szCs w:val="30"/>
        </w:rPr>
        <w:t>②</w:t>
      </w:r>
      <w:r>
        <w:rPr>
          <w:rFonts w:ascii="宋体" w:hAnsi="宋体"/>
          <w:sz w:val="28"/>
          <w:szCs w:val="30"/>
        </w:rPr>
        <w:fldChar w:fldCharType="end"/>
      </w:r>
      <w:r w:rsidRPr="005D2B87">
        <w:rPr>
          <w:rFonts w:ascii="宋体" w:hAnsi="宋体" w:hint="eastAsia"/>
          <w:sz w:val="28"/>
          <w:szCs w:val="30"/>
        </w:rPr>
        <w:t>考核：考核分为七部分，具体为：材料招标计划和采购、周转材料</w:t>
      </w:r>
    </w:p>
    <w:p w:rsidR="00FA3CC6" w:rsidRPr="005D2B87" w:rsidRDefault="00FA3CC6" w:rsidP="00744459">
      <w:pPr>
        <w:jc w:val="left"/>
        <w:rPr>
          <w:rFonts w:ascii="宋体"/>
          <w:sz w:val="28"/>
          <w:szCs w:val="30"/>
        </w:rPr>
      </w:pPr>
      <w:r w:rsidRPr="005D2B87">
        <w:rPr>
          <w:rFonts w:ascii="宋体" w:hAnsi="宋体" w:hint="eastAsia"/>
          <w:sz w:val="28"/>
          <w:szCs w:val="30"/>
        </w:rPr>
        <w:t>招标计划和采购、物资财务账务核对、设备招标计划和采购、租赁设备结算手续、设备财务账务核对、材料节超核算，定期进行七项考核检查。</w:t>
      </w:r>
    </w:p>
    <w:p w:rsidR="00FA3CC6" w:rsidRPr="004A771B" w:rsidRDefault="00FA3CC6" w:rsidP="004A771B">
      <w:pPr>
        <w:ind w:firstLineChars="150" w:firstLine="31680"/>
        <w:jc w:val="left"/>
        <w:rPr>
          <w:rFonts w:ascii="宋体"/>
          <w:b/>
          <w:sz w:val="28"/>
          <w:szCs w:val="30"/>
        </w:rPr>
      </w:pPr>
      <w:r w:rsidRPr="004A771B">
        <w:rPr>
          <w:rFonts w:ascii="宋体" w:hAnsi="宋体" w:hint="eastAsia"/>
          <w:b/>
          <w:sz w:val="28"/>
          <w:szCs w:val="30"/>
        </w:rPr>
        <w:t>（</w:t>
      </w:r>
      <w:r w:rsidRPr="004A771B">
        <w:rPr>
          <w:rFonts w:ascii="宋体" w:hAnsi="宋体"/>
          <w:b/>
          <w:sz w:val="28"/>
          <w:szCs w:val="30"/>
        </w:rPr>
        <w:t>3</w:t>
      </w:r>
      <w:r w:rsidRPr="004A771B">
        <w:rPr>
          <w:rFonts w:ascii="宋体" w:hAnsi="宋体" w:hint="eastAsia"/>
          <w:b/>
          <w:sz w:val="28"/>
          <w:szCs w:val="30"/>
        </w:rPr>
        <w:t>）建立《工程部门周报、月报管理制度》</w:t>
      </w:r>
    </w:p>
    <w:p w:rsidR="00FA3CC6" w:rsidRPr="005D2B87" w:rsidRDefault="00FA3CC6" w:rsidP="004A771B">
      <w:pPr>
        <w:ind w:firstLineChars="200" w:firstLine="31680"/>
        <w:jc w:val="left"/>
        <w:rPr>
          <w:rFonts w:ascii="宋体"/>
          <w:sz w:val="28"/>
          <w:szCs w:val="30"/>
        </w:rPr>
      </w:pPr>
      <w:r w:rsidRPr="005D2B87">
        <w:rPr>
          <w:rFonts w:ascii="宋体" w:hAnsi="宋体" w:hint="eastAsia"/>
          <w:sz w:val="28"/>
          <w:szCs w:val="30"/>
        </w:rPr>
        <w:t>加强海外工程信息的及时传递，提高公司的工程管理水平，以便集团</w:t>
      </w:r>
    </w:p>
    <w:p w:rsidR="00FA3CC6" w:rsidRPr="005D2B87" w:rsidRDefault="00FA3CC6" w:rsidP="00744459">
      <w:pPr>
        <w:jc w:val="left"/>
        <w:rPr>
          <w:rFonts w:ascii="宋体"/>
          <w:sz w:val="28"/>
          <w:szCs w:val="30"/>
        </w:rPr>
      </w:pPr>
      <w:r w:rsidRPr="005D2B87">
        <w:rPr>
          <w:rFonts w:ascii="宋体" w:hAnsi="宋体" w:hint="eastAsia"/>
          <w:sz w:val="28"/>
          <w:szCs w:val="30"/>
        </w:rPr>
        <w:t>公司相关部门及领导及时了解工地现场施工活动和工程管理情况，规范项目部及工程部门技术人员的周报，月报特制定本管理办法</w:t>
      </w:r>
      <w:r>
        <w:rPr>
          <w:rFonts w:ascii="宋体" w:hAnsi="宋体" w:hint="eastAsia"/>
          <w:sz w:val="28"/>
          <w:szCs w:val="30"/>
        </w:rPr>
        <w:t>。</w:t>
      </w:r>
    </w:p>
    <w:p w:rsidR="00FA3CC6" w:rsidRPr="005D2B87" w:rsidRDefault="00FA3CC6" w:rsidP="004A771B">
      <w:pPr>
        <w:ind w:firstLineChars="20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1 \* GB3 </w:instrText>
      </w:r>
      <w:r>
        <w:rPr>
          <w:rFonts w:ascii="宋体" w:hAnsi="宋体"/>
          <w:sz w:val="28"/>
          <w:szCs w:val="30"/>
        </w:rPr>
        <w:fldChar w:fldCharType="separate"/>
      </w:r>
      <w:r>
        <w:rPr>
          <w:rFonts w:ascii="宋体" w:hAnsi="宋体" w:hint="eastAsia"/>
          <w:noProof/>
          <w:sz w:val="28"/>
          <w:szCs w:val="30"/>
        </w:rPr>
        <w:t>①</w:t>
      </w:r>
      <w:r>
        <w:rPr>
          <w:rFonts w:ascii="宋体" w:hAnsi="宋体"/>
          <w:sz w:val="28"/>
          <w:szCs w:val="30"/>
        </w:rPr>
        <w:fldChar w:fldCharType="end"/>
      </w:r>
      <w:r w:rsidRPr="005D2B87">
        <w:rPr>
          <w:rFonts w:ascii="宋体" w:hAnsi="宋体" w:hint="eastAsia"/>
          <w:sz w:val="28"/>
          <w:szCs w:val="30"/>
        </w:rPr>
        <w:t>适用范围：集团国际事业部下属各公司、办事处、项目部。</w:t>
      </w:r>
    </w:p>
    <w:p w:rsidR="00FA3CC6" w:rsidRPr="005D2B87" w:rsidRDefault="00FA3CC6" w:rsidP="004A771B">
      <w:pPr>
        <w:ind w:firstLineChars="20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2 \* GB3 </w:instrText>
      </w:r>
      <w:r>
        <w:rPr>
          <w:rFonts w:ascii="宋体" w:hAnsi="宋体"/>
          <w:sz w:val="28"/>
          <w:szCs w:val="30"/>
        </w:rPr>
        <w:fldChar w:fldCharType="separate"/>
      </w:r>
      <w:r>
        <w:rPr>
          <w:rFonts w:ascii="宋体" w:hAnsi="宋体" w:hint="eastAsia"/>
          <w:noProof/>
          <w:sz w:val="28"/>
          <w:szCs w:val="30"/>
        </w:rPr>
        <w:t>②</w:t>
      </w:r>
      <w:r>
        <w:rPr>
          <w:rFonts w:ascii="宋体" w:hAnsi="宋体"/>
          <w:sz w:val="28"/>
          <w:szCs w:val="30"/>
        </w:rPr>
        <w:fldChar w:fldCharType="end"/>
      </w:r>
      <w:r w:rsidRPr="005D2B87">
        <w:rPr>
          <w:rFonts w:ascii="宋体" w:hAnsi="宋体" w:hint="eastAsia"/>
          <w:sz w:val="28"/>
          <w:szCs w:val="30"/>
        </w:rPr>
        <w:t>实施办法：项目部周报、月报分别在每周周五和每月</w:t>
      </w:r>
      <w:r w:rsidRPr="005D2B87">
        <w:rPr>
          <w:rFonts w:ascii="宋体" w:hAnsi="宋体"/>
          <w:sz w:val="28"/>
          <w:szCs w:val="30"/>
        </w:rPr>
        <w:t>25</w:t>
      </w:r>
      <w:r w:rsidRPr="005D2B87">
        <w:rPr>
          <w:rFonts w:ascii="宋体" w:hAnsi="宋体" w:hint="eastAsia"/>
          <w:sz w:val="28"/>
          <w:szCs w:val="30"/>
        </w:rPr>
        <w:t>日上报</w:t>
      </w:r>
    </w:p>
    <w:p w:rsidR="00FA3CC6" w:rsidRPr="005D2B87" w:rsidRDefault="00FA3CC6" w:rsidP="004A771B">
      <w:pPr>
        <w:ind w:leftChars="202" w:left="31680" w:firstLineChars="5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3 \* GB3 </w:instrText>
      </w:r>
      <w:r>
        <w:rPr>
          <w:rFonts w:ascii="宋体" w:hAnsi="宋体"/>
          <w:sz w:val="28"/>
          <w:szCs w:val="30"/>
        </w:rPr>
        <w:fldChar w:fldCharType="separate"/>
      </w:r>
      <w:r>
        <w:rPr>
          <w:rFonts w:ascii="宋体" w:hAnsi="宋体" w:hint="eastAsia"/>
          <w:noProof/>
          <w:sz w:val="28"/>
          <w:szCs w:val="30"/>
        </w:rPr>
        <w:t>③</w:t>
      </w:r>
      <w:r>
        <w:rPr>
          <w:rFonts w:ascii="宋体" w:hAnsi="宋体"/>
          <w:sz w:val="28"/>
          <w:szCs w:val="30"/>
        </w:rPr>
        <w:fldChar w:fldCharType="end"/>
      </w:r>
      <w:r w:rsidRPr="005D2B87">
        <w:rPr>
          <w:rFonts w:ascii="宋体" w:hAnsi="宋体" w:hint="eastAsia"/>
          <w:sz w:val="28"/>
          <w:szCs w:val="30"/>
        </w:rPr>
        <w:t>考核：工程部周报、月报上报情况纳入项目部月度及年度考核。</w:t>
      </w:r>
    </w:p>
    <w:p w:rsidR="00FA3CC6" w:rsidRPr="004A771B" w:rsidRDefault="00FA3CC6" w:rsidP="004A771B">
      <w:pPr>
        <w:ind w:firstLineChars="150" w:firstLine="31680"/>
        <w:jc w:val="left"/>
        <w:rPr>
          <w:rFonts w:ascii="宋体"/>
          <w:b/>
          <w:sz w:val="28"/>
          <w:szCs w:val="30"/>
        </w:rPr>
      </w:pPr>
      <w:r w:rsidRPr="004A771B">
        <w:rPr>
          <w:rFonts w:ascii="宋体" w:hAnsi="宋体" w:hint="eastAsia"/>
          <w:b/>
          <w:sz w:val="28"/>
          <w:szCs w:val="30"/>
        </w:rPr>
        <w:t>（</w:t>
      </w:r>
      <w:r w:rsidRPr="004A771B">
        <w:rPr>
          <w:rFonts w:ascii="宋体" w:hAnsi="宋体"/>
          <w:b/>
          <w:sz w:val="28"/>
          <w:szCs w:val="30"/>
        </w:rPr>
        <w:t>4</w:t>
      </w:r>
      <w:r w:rsidRPr="004A771B">
        <w:rPr>
          <w:rFonts w:ascii="宋体" w:hAnsi="宋体" w:hint="eastAsia"/>
          <w:b/>
          <w:sz w:val="28"/>
          <w:szCs w:val="30"/>
        </w:rPr>
        <w:t>）建立《工程项目成本管理办法》</w:t>
      </w:r>
    </w:p>
    <w:p w:rsidR="00FA3CC6" w:rsidRPr="005D2B87" w:rsidRDefault="00FA3CC6" w:rsidP="004A771B">
      <w:pPr>
        <w:ind w:firstLineChars="200" w:firstLine="31680"/>
        <w:jc w:val="left"/>
        <w:rPr>
          <w:rFonts w:ascii="宋体"/>
          <w:sz w:val="28"/>
          <w:szCs w:val="30"/>
        </w:rPr>
      </w:pPr>
      <w:r w:rsidRPr="005D2B87">
        <w:rPr>
          <w:rFonts w:ascii="宋体" w:hAnsi="宋体" w:hint="eastAsia"/>
          <w:sz w:val="28"/>
          <w:szCs w:val="30"/>
        </w:rPr>
        <w:t>加强和完善项目成本管理，规范项目成本管理行为和流程，充分发挥项目管理的核心作用，提高集团公司的管理绩效，实现“提质、增效”的目标。</w:t>
      </w:r>
    </w:p>
    <w:p w:rsidR="00FA3CC6" w:rsidRPr="005D2B87" w:rsidRDefault="00FA3CC6" w:rsidP="004A771B">
      <w:pPr>
        <w:ind w:firstLineChars="15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1 \* GB3 </w:instrText>
      </w:r>
      <w:r>
        <w:rPr>
          <w:rFonts w:ascii="宋体" w:hAnsi="宋体"/>
          <w:sz w:val="28"/>
          <w:szCs w:val="30"/>
        </w:rPr>
        <w:fldChar w:fldCharType="separate"/>
      </w:r>
      <w:r>
        <w:rPr>
          <w:rFonts w:ascii="宋体" w:hAnsi="宋体" w:hint="eastAsia"/>
          <w:noProof/>
          <w:sz w:val="28"/>
          <w:szCs w:val="30"/>
        </w:rPr>
        <w:t>①</w:t>
      </w:r>
      <w:r>
        <w:rPr>
          <w:rFonts w:ascii="宋体" w:hAnsi="宋体"/>
          <w:sz w:val="28"/>
          <w:szCs w:val="30"/>
        </w:rPr>
        <w:fldChar w:fldCharType="end"/>
      </w:r>
      <w:r w:rsidRPr="005D2B87">
        <w:rPr>
          <w:rFonts w:ascii="宋体" w:hAnsi="宋体" w:hint="eastAsia"/>
          <w:sz w:val="28"/>
          <w:szCs w:val="30"/>
        </w:rPr>
        <w:t>成本管理的全过程分为：成本计划</w:t>
      </w:r>
      <w:r w:rsidRPr="005D2B87">
        <w:rPr>
          <w:rFonts w:ascii="宋体"/>
          <w:sz w:val="28"/>
          <w:szCs w:val="30"/>
        </w:rPr>
        <w:t>-</w:t>
      </w:r>
      <w:r w:rsidRPr="005D2B87">
        <w:rPr>
          <w:rFonts w:ascii="宋体" w:hAnsi="宋体" w:hint="eastAsia"/>
          <w:sz w:val="28"/>
          <w:szCs w:val="30"/>
        </w:rPr>
        <w:t>确定目标责任</w:t>
      </w:r>
      <w:r w:rsidRPr="005D2B87">
        <w:rPr>
          <w:rFonts w:ascii="宋体"/>
          <w:sz w:val="28"/>
          <w:szCs w:val="30"/>
        </w:rPr>
        <w:t>-</w:t>
      </w:r>
      <w:r w:rsidRPr="005D2B87">
        <w:rPr>
          <w:rFonts w:ascii="宋体" w:hAnsi="宋体" w:hint="eastAsia"/>
          <w:sz w:val="28"/>
          <w:szCs w:val="30"/>
        </w:rPr>
        <w:t>制定控制措施</w:t>
      </w:r>
      <w:r w:rsidRPr="005D2B87">
        <w:rPr>
          <w:rFonts w:ascii="宋体"/>
          <w:sz w:val="28"/>
          <w:szCs w:val="30"/>
        </w:rPr>
        <w:t>-</w:t>
      </w:r>
      <w:r w:rsidRPr="005D2B87">
        <w:rPr>
          <w:rFonts w:ascii="宋体" w:hAnsi="宋体" w:hint="eastAsia"/>
          <w:sz w:val="28"/>
          <w:szCs w:val="30"/>
        </w:rPr>
        <w:t>实</w:t>
      </w:r>
    </w:p>
    <w:p w:rsidR="00FA3CC6" w:rsidRPr="005D2B87" w:rsidRDefault="00FA3CC6" w:rsidP="004A771B">
      <w:pPr>
        <w:ind w:firstLineChars="150" w:firstLine="31680"/>
        <w:jc w:val="left"/>
        <w:rPr>
          <w:rFonts w:ascii="宋体"/>
          <w:sz w:val="28"/>
          <w:szCs w:val="30"/>
        </w:rPr>
      </w:pPr>
      <w:r w:rsidRPr="005D2B87">
        <w:rPr>
          <w:rFonts w:ascii="宋体" w:hAnsi="宋体" w:hint="eastAsia"/>
          <w:sz w:val="28"/>
          <w:szCs w:val="30"/>
        </w:rPr>
        <w:t>施控制措施</w:t>
      </w:r>
      <w:r w:rsidRPr="005D2B87">
        <w:rPr>
          <w:rFonts w:ascii="宋体"/>
          <w:sz w:val="28"/>
          <w:szCs w:val="30"/>
        </w:rPr>
        <w:t>-</w:t>
      </w:r>
      <w:r w:rsidRPr="005D2B87">
        <w:rPr>
          <w:rFonts w:ascii="宋体" w:hAnsi="宋体" w:hint="eastAsia"/>
          <w:sz w:val="28"/>
          <w:szCs w:val="30"/>
        </w:rPr>
        <w:t>核算检查</w:t>
      </w:r>
      <w:r w:rsidRPr="005D2B87">
        <w:rPr>
          <w:rFonts w:ascii="宋体"/>
          <w:sz w:val="28"/>
          <w:szCs w:val="30"/>
        </w:rPr>
        <w:t>-</w:t>
      </w:r>
      <w:r w:rsidRPr="005D2B87">
        <w:rPr>
          <w:rFonts w:ascii="宋体" w:hAnsi="宋体" w:hint="eastAsia"/>
          <w:sz w:val="28"/>
          <w:szCs w:val="30"/>
        </w:rPr>
        <w:t>计划与实际比较分析</w:t>
      </w:r>
      <w:r w:rsidRPr="005D2B87">
        <w:rPr>
          <w:rFonts w:ascii="宋体"/>
          <w:sz w:val="28"/>
          <w:szCs w:val="30"/>
        </w:rPr>
        <w:t>-</w:t>
      </w:r>
      <w:r w:rsidRPr="005D2B87">
        <w:rPr>
          <w:rFonts w:ascii="宋体" w:hAnsi="宋体" w:hint="eastAsia"/>
          <w:sz w:val="28"/>
          <w:szCs w:val="30"/>
        </w:rPr>
        <w:t>确定调整控制措施</w:t>
      </w:r>
      <w:r w:rsidRPr="005D2B87">
        <w:rPr>
          <w:rFonts w:ascii="宋体"/>
          <w:sz w:val="28"/>
          <w:szCs w:val="30"/>
        </w:rPr>
        <w:t>-</w:t>
      </w:r>
      <w:r w:rsidRPr="005D2B87">
        <w:rPr>
          <w:rFonts w:ascii="宋体" w:hAnsi="宋体" w:hint="eastAsia"/>
          <w:sz w:val="28"/>
          <w:szCs w:val="30"/>
        </w:rPr>
        <w:t>再次实施成本控制措施，形成一个循环封闭的循环系统。</w:t>
      </w:r>
    </w:p>
    <w:p w:rsidR="00FA3CC6" w:rsidRPr="005D2B87" w:rsidRDefault="00FA3CC6" w:rsidP="003A0B3E">
      <w:pPr>
        <w:ind w:left="425"/>
        <w:jc w:val="left"/>
        <w:rPr>
          <w:rFonts w:ascii="宋体"/>
          <w:sz w:val="28"/>
          <w:szCs w:val="30"/>
        </w:rPr>
      </w:pPr>
      <w:r>
        <w:rPr>
          <w:rFonts w:ascii="宋体" w:hAnsi="宋体"/>
          <w:sz w:val="28"/>
          <w:szCs w:val="30"/>
        </w:rPr>
        <w:fldChar w:fldCharType="begin"/>
      </w:r>
      <w:r>
        <w:rPr>
          <w:rFonts w:ascii="宋体" w:hAnsi="宋体"/>
          <w:sz w:val="28"/>
          <w:szCs w:val="30"/>
        </w:rPr>
        <w:instrText xml:space="preserve"> = 2 \* GB3 </w:instrText>
      </w:r>
      <w:r>
        <w:rPr>
          <w:rFonts w:ascii="宋体" w:hAnsi="宋体"/>
          <w:sz w:val="28"/>
          <w:szCs w:val="30"/>
        </w:rPr>
        <w:fldChar w:fldCharType="separate"/>
      </w:r>
      <w:r>
        <w:rPr>
          <w:rFonts w:ascii="宋体" w:hAnsi="宋体" w:hint="eastAsia"/>
          <w:noProof/>
          <w:sz w:val="28"/>
          <w:szCs w:val="30"/>
        </w:rPr>
        <w:t>②</w:t>
      </w:r>
      <w:r>
        <w:rPr>
          <w:rFonts w:ascii="宋体" w:hAnsi="宋体"/>
          <w:sz w:val="28"/>
          <w:szCs w:val="30"/>
        </w:rPr>
        <w:fldChar w:fldCharType="end"/>
      </w:r>
      <w:r w:rsidRPr="005D2B87">
        <w:rPr>
          <w:rFonts w:ascii="宋体" w:hAnsi="宋体" w:hint="eastAsia"/>
          <w:sz w:val="28"/>
          <w:szCs w:val="30"/>
        </w:rPr>
        <w:t>考核：项目成本管理检查与考核的主要内容：</w:t>
      </w:r>
    </w:p>
    <w:p w:rsidR="00FA3CC6" w:rsidRPr="005D2B87" w:rsidRDefault="00FA3CC6" w:rsidP="004A771B">
      <w:pPr>
        <w:ind w:leftChars="202" w:left="31680" w:firstLineChars="50" w:firstLine="31680"/>
        <w:jc w:val="left"/>
        <w:rPr>
          <w:rFonts w:ascii="宋体"/>
          <w:sz w:val="28"/>
          <w:szCs w:val="30"/>
        </w:rPr>
      </w:pPr>
      <w:r>
        <w:rPr>
          <w:rFonts w:ascii="宋体" w:hAnsi="宋体"/>
          <w:sz w:val="28"/>
          <w:szCs w:val="30"/>
        </w:rPr>
        <w:t>a.</w:t>
      </w:r>
      <w:r w:rsidRPr="005D2B87">
        <w:rPr>
          <w:rFonts w:ascii="宋体" w:hAnsi="宋体" w:hint="eastAsia"/>
          <w:sz w:val="28"/>
          <w:szCs w:val="30"/>
        </w:rPr>
        <w:t>成本管理体系建立健全情况；</w:t>
      </w:r>
    </w:p>
    <w:p w:rsidR="00FA3CC6" w:rsidRPr="005D2B87" w:rsidRDefault="00FA3CC6" w:rsidP="004A771B">
      <w:pPr>
        <w:ind w:leftChars="202" w:left="31680" w:firstLineChars="50" w:firstLine="31680"/>
        <w:jc w:val="left"/>
        <w:rPr>
          <w:rFonts w:ascii="宋体"/>
          <w:sz w:val="28"/>
          <w:szCs w:val="30"/>
        </w:rPr>
      </w:pPr>
      <w:r>
        <w:rPr>
          <w:rFonts w:ascii="宋体" w:hAnsi="宋体"/>
          <w:sz w:val="28"/>
          <w:szCs w:val="30"/>
        </w:rPr>
        <w:t>b.</w:t>
      </w:r>
      <w:r w:rsidRPr="005D2B87">
        <w:rPr>
          <w:rFonts w:ascii="宋体" w:hAnsi="宋体" w:hint="eastAsia"/>
          <w:sz w:val="28"/>
          <w:szCs w:val="30"/>
        </w:rPr>
        <w:t>《项目管理目标责任书》签订及落实情况；</w:t>
      </w:r>
    </w:p>
    <w:p w:rsidR="00FA3CC6" w:rsidRPr="005D2B87" w:rsidRDefault="00FA3CC6" w:rsidP="004A771B">
      <w:pPr>
        <w:ind w:leftChars="202" w:left="31680" w:firstLineChars="50" w:firstLine="31680"/>
        <w:jc w:val="left"/>
        <w:rPr>
          <w:rFonts w:ascii="宋体"/>
          <w:sz w:val="28"/>
          <w:szCs w:val="30"/>
        </w:rPr>
      </w:pPr>
      <w:r>
        <w:rPr>
          <w:rFonts w:ascii="宋体" w:hAnsi="宋体"/>
          <w:sz w:val="28"/>
          <w:szCs w:val="30"/>
        </w:rPr>
        <w:t>c.</w:t>
      </w:r>
      <w:r w:rsidRPr="005D2B87">
        <w:rPr>
          <w:rFonts w:ascii="宋体" w:hAnsi="宋体" w:hint="eastAsia"/>
          <w:sz w:val="28"/>
          <w:szCs w:val="30"/>
        </w:rPr>
        <w:t>《项目成本计划书》编制及执行情况；</w:t>
      </w:r>
    </w:p>
    <w:p w:rsidR="00FA3CC6" w:rsidRPr="005D2B87" w:rsidRDefault="00FA3CC6" w:rsidP="004A771B">
      <w:pPr>
        <w:ind w:leftChars="202" w:left="31680" w:firstLineChars="50" w:firstLine="31680"/>
        <w:jc w:val="left"/>
        <w:rPr>
          <w:rFonts w:ascii="宋体"/>
          <w:sz w:val="28"/>
          <w:szCs w:val="30"/>
        </w:rPr>
      </w:pPr>
      <w:r>
        <w:rPr>
          <w:rFonts w:ascii="宋体" w:hAnsi="宋体"/>
          <w:sz w:val="28"/>
          <w:szCs w:val="30"/>
        </w:rPr>
        <w:t>d.</w:t>
      </w:r>
      <w:r w:rsidRPr="005D2B87">
        <w:rPr>
          <w:rFonts w:ascii="宋体" w:hAnsi="宋体" w:hint="eastAsia"/>
          <w:sz w:val="28"/>
          <w:szCs w:val="30"/>
        </w:rPr>
        <w:t>《项目成本管理分析报告》编制及相关成本分析例会资料；</w:t>
      </w:r>
    </w:p>
    <w:p w:rsidR="00FA3CC6" w:rsidRPr="005D2B87" w:rsidRDefault="00FA3CC6" w:rsidP="004A771B">
      <w:pPr>
        <w:ind w:leftChars="202" w:left="31680" w:firstLineChars="50" w:firstLine="31680"/>
        <w:jc w:val="left"/>
        <w:rPr>
          <w:rFonts w:ascii="宋体"/>
          <w:sz w:val="28"/>
          <w:szCs w:val="30"/>
        </w:rPr>
      </w:pPr>
      <w:r>
        <w:rPr>
          <w:rFonts w:ascii="宋体" w:hAnsi="宋体"/>
          <w:sz w:val="28"/>
          <w:szCs w:val="30"/>
        </w:rPr>
        <w:t>e.</w:t>
      </w:r>
      <w:r w:rsidRPr="005D2B87">
        <w:rPr>
          <w:rFonts w:ascii="宋体" w:hAnsi="宋体" w:hint="eastAsia"/>
          <w:sz w:val="28"/>
          <w:szCs w:val="30"/>
        </w:rPr>
        <w:t>成本管理台账；</w:t>
      </w:r>
    </w:p>
    <w:p w:rsidR="00FA3CC6" w:rsidRPr="005D2B87" w:rsidRDefault="00FA3CC6" w:rsidP="004A771B">
      <w:pPr>
        <w:ind w:leftChars="202" w:left="31680" w:firstLineChars="50" w:firstLine="31680"/>
        <w:jc w:val="left"/>
        <w:rPr>
          <w:rFonts w:ascii="宋体"/>
          <w:sz w:val="28"/>
          <w:szCs w:val="30"/>
        </w:rPr>
      </w:pPr>
      <w:r>
        <w:rPr>
          <w:rFonts w:ascii="宋体" w:hAnsi="宋体"/>
          <w:sz w:val="28"/>
          <w:szCs w:val="30"/>
        </w:rPr>
        <w:t>f.</w:t>
      </w:r>
      <w:r w:rsidRPr="005D2B87">
        <w:rPr>
          <w:rFonts w:ascii="宋体" w:hAnsi="宋体" w:hint="eastAsia"/>
          <w:sz w:val="28"/>
          <w:szCs w:val="30"/>
        </w:rPr>
        <w:t>工程项目承包合同执行情况及劳务分包工程合同执行情况相关资</w:t>
      </w:r>
    </w:p>
    <w:p w:rsidR="00FA3CC6" w:rsidRPr="005D2B87" w:rsidRDefault="00FA3CC6" w:rsidP="003A0B3E">
      <w:pPr>
        <w:jc w:val="left"/>
        <w:rPr>
          <w:rFonts w:ascii="宋体"/>
          <w:sz w:val="28"/>
          <w:szCs w:val="30"/>
        </w:rPr>
      </w:pPr>
      <w:r w:rsidRPr="005D2B87">
        <w:rPr>
          <w:rFonts w:ascii="宋体" w:hAnsi="宋体" w:hint="eastAsia"/>
          <w:sz w:val="28"/>
          <w:szCs w:val="30"/>
        </w:rPr>
        <w:t>料；</w:t>
      </w:r>
    </w:p>
    <w:p w:rsidR="00FA3CC6" w:rsidRPr="005D2B87" w:rsidRDefault="00FA3CC6" w:rsidP="004A771B">
      <w:pPr>
        <w:ind w:leftChars="202" w:left="31680" w:firstLineChars="50" w:firstLine="31680"/>
        <w:jc w:val="left"/>
        <w:rPr>
          <w:rFonts w:ascii="宋体"/>
          <w:sz w:val="28"/>
          <w:szCs w:val="30"/>
        </w:rPr>
      </w:pPr>
      <w:r>
        <w:rPr>
          <w:rFonts w:ascii="宋体" w:hAnsi="宋体"/>
          <w:sz w:val="28"/>
          <w:szCs w:val="30"/>
        </w:rPr>
        <w:t>g.</w:t>
      </w:r>
      <w:r w:rsidRPr="005D2B87">
        <w:rPr>
          <w:rFonts w:ascii="宋体" w:hAnsi="宋体" w:hint="eastAsia"/>
          <w:sz w:val="28"/>
          <w:szCs w:val="30"/>
        </w:rPr>
        <w:t>项目变更及索赔资料收集整理及上报批复情况；</w:t>
      </w:r>
    </w:p>
    <w:p w:rsidR="00FA3CC6" w:rsidRPr="004A771B" w:rsidRDefault="00FA3CC6" w:rsidP="004A771B">
      <w:pPr>
        <w:ind w:firstLineChars="150" w:firstLine="31680"/>
        <w:jc w:val="left"/>
        <w:rPr>
          <w:rFonts w:ascii="宋体"/>
          <w:b/>
          <w:sz w:val="28"/>
          <w:szCs w:val="30"/>
        </w:rPr>
      </w:pPr>
      <w:r w:rsidRPr="004A771B">
        <w:rPr>
          <w:rFonts w:ascii="宋体" w:hAnsi="宋体" w:hint="eastAsia"/>
          <w:b/>
          <w:sz w:val="28"/>
          <w:szCs w:val="30"/>
        </w:rPr>
        <w:t>（</w:t>
      </w:r>
      <w:r w:rsidRPr="004A771B">
        <w:rPr>
          <w:rFonts w:ascii="宋体" w:hAnsi="宋体"/>
          <w:b/>
          <w:sz w:val="28"/>
          <w:szCs w:val="30"/>
        </w:rPr>
        <w:t>5</w:t>
      </w:r>
      <w:r w:rsidRPr="004A771B">
        <w:rPr>
          <w:rFonts w:ascii="宋体" w:hAnsi="宋体" w:hint="eastAsia"/>
          <w:b/>
          <w:sz w:val="28"/>
          <w:szCs w:val="30"/>
        </w:rPr>
        <w:t>）建立《海外项目安全生产管理办法》</w:t>
      </w:r>
    </w:p>
    <w:p w:rsidR="00FA3CC6" w:rsidRPr="005D2B87" w:rsidRDefault="00FA3CC6" w:rsidP="004A771B">
      <w:pPr>
        <w:ind w:firstLineChars="200" w:firstLine="31680"/>
        <w:jc w:val="left"/>
        <w:rPr>
          <w:rFonts w:ascii="宋体"/>
          <w:sz w:val="28"/>
          <w:szCs w:val="30"/>
        </w:rPr>
      </w:pPr>
      <w:r w:rsidRPr="005D2B87">
        <w:rPr>
          <w:rFonts w:ascii="宋体" w:hAnsi="宋体" w:hint="eastAsia"/>
          <w:sz w:val="28"/>
          <w:szCs w:val="30"/>
        </w:rPr>
        <w:t>为加强新疆交建集团海外项目安全生产管理，全面评价海外项目安全管理绩效，确保安全生产责任落实，特制定本办法。</w:t>
      </w:r>
    </w:p>
    <w:p w:rsidR="00FA3CC6" w:rsidRPr="005D2B87" w:rsidRDefault="00FA3CC6" w:rsidP="004A771B">
      <w:pPr>
        <w:ind w:leftChars="202" w:left="31680" w:firstLineChars="5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1 \* GB3 </w:instrText>
      </w:r>
      <w:r>
        <w:rPr>
          <w:rFonts w:ascii="宋体" w:hAnsi="宋体"/>
          <w:sz w:val="28"/>
          <w:szCs w:val="30"/>
        </w:rPr>
        <w:fldChar w:fldCharType="separate"/>
      </w:r>
      <w:r>
        <w:rPr>
          <w:rFonts w:ascii="宋体" w:hAnsi="宋体" w:hint="eastAsia"/>
          <w:noProof/>
          <w:sz w:val="28"/>
          <w:szCs w:val="30"/>
        </w:rPr>
        <w:t>①</w:t>
      </w:r>
      <w:r>
        <w:rPr>
          <w:rFonts w:ascii="宋体" w:hAnsi="宋体"/>
          <w:sz w:val="28"/>
          <w:szCs w:val="30"/>
        </w:rPr>
        <w:fldChar w:fldCharType="end"/>
      </w:r>
      <w:r w:rsidRPr="005D2B87">
        <w:rPr>
          <w:rFonts w:ascii="宋体" w:hAnsi="宋体" w:hint="eastAsia"/>
          <w:sz w:val="28"/>
          <w:szCs w:val="30"/>
        </w:rPr>
        <w:t>适用范围：本办法适用于与集团公司签订安全生产责任各项目部</w:t>
      </w:r>
    </w:p>
    <w:p w:rsidR="00FA3CC6" w:rsidRPr="005D2B87" w:rsidRDefault="00FA3CC6" w:rsidP="004A771B">
      <w:pPr>
        <w:ind w:firstLineChars="20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2 \* GB3 </w:instrText>
      </w:r>
      <w:r>
        <w:rPr>
          <w:rFonts w:ascii="宋体" w:hAnsi="宋体"/>
          <w:sz w:val="28"/>
          <w:szCs w:val="30"/>
        </w:rPr>
        <w:fldChar w:fldCharType="separate"/>
      </w:r>
      <w:r>
        <w:rPr>
          <w:rFonts w:ascii="宋体" w:hAnsi="宋体" w:hint="eastAsia"/>
          <w:noProof/>
          <w:sz w:val="28"/>
          <w:szCs w:val="30"/>
        </w:rPr>
        <w:t>②</w:t>
      </w:r>
      <w:r>
        <w:rPr>
          <w:rFonts w:ascii="宋体" w:hAnsi="宋体"/>
          <w:sz w:val="28"/>
          <w:szCs w:val="30"/>
        </w:rPr>
        <w:fldChar w:fldCharType="end"/>
      </w:r>
      <w:r w:rsidRPr="005D2B87">
        <w:rPr>
          <w:rFonts w:ascii="宋体" w:hAnsi="宋体" w:hint="eastAsia"/>
          <w:sz w:val="28"/>
          <w:szCs w:val="30"/>
        </w:rPr>
        <w:t>组织实施：安全生产工作由集团公司海外项目部负责安全生产人员</w:t>
      </w:r>
    </w:p>
    <w:p w:rsidR="00FA3CC6" w:rsidRPr="005D2B87" w:rsidRDefault="00FA3CC6" w:rsidP="003A0B3E">
      <w:pPr>
        <w:jc w:val="left"/>
        <w:rPr>
          <w:rFonts w:ascii="宋体"/>
          <w:sz w:val="28"/>
          <w:szCs w:val="30"/>
        </w:rPr>
      </w:pPr>
      <w:r w:rsidRPr="005D2B87">
        <w:rPr>
          <w:rFonts w:ascii="宋体" w:hAnsi="宋体" w:hint="eastAsia"/>
          <w:sz w:val="28"/>
          <w:szCs w:val="30"/>
        </w:rPr>
        <w:t>组织实施。</w:t>
      </w:r>
    </w:p>
    <w:p w:rsidR="00FA3CC6" w:rsidRPr="005D2B87" w:rsidRDefault="00FA3CC6" w:rsidP="004A771B">
      <w:pPr>
        <w:ind w:firstLineChars="250" w:firstLine="31680"/>
        <w:jc w:val="left"/>
        <w:rPr>
          <w:rFonts w:ascii="宋体"/>
          <w:sz w:val="28"/>
          <w:szCs w:val="30"/>
        </w:rPr>
      </w:pPr>
      <w:r>
        <w:rPr>
          <w:rFonts w:ascii="宋体" w:hAnsi="宋体"/>
          <w:sz w:val="28"/>
          <w:szCs w:val="30"/>
        </w:rPr>
        <w:fldChar w:fldCharType="begin"/>
      </w:r>
      <w:r>
        <w:rPr>
          <w:rFonts w:ascii="宋体" w:hAnsi="宋体"/>
          <w:sz w:val="28"/>
          <w:szCs w:val="30"/>
        </w:rPr>
        <w:instrText xml:space="preserve"> = 3 \* GB3 </w:instrText>
      </w:r>
      <w:r>
        <w:rPr>
          <w:rFonts w:ascii="宋体" w:hAnsi="宋体"/>
          <w:sz w:val="28"/>
          <w:szCs w:val="30"/>
        </w:rPr>
        <w:fldChar w:fldCharType="separate"/>
      </w:r>
      <w:r>
        <w:rPr>
          <w:rFonts w:ascii="宋体" w:hAnsi="宋体" w:hint="eastAsia"/>
          <w:noProof/>
          <w:sz w:val="28"/>
          <w:szCs w:val="30"/>
        </w:rPr>
        <w:t>③</w:t>
      </w:r>
      <w:r>
        <w:rPr>
          <w:rFonts w:ascii="宋体" w:hAnsi="宋体"/>
          <w:sz w:val="28"/>
          <w:szCs w:val="30"/>
        </w:rPr>
        <w:fldChar w:fldCharType="end"/>
      </w:r>
      <w:r w:rsidRPr="005D2B87">
        <w:rPr>
          <w:rFonts w:ascii="宋体" w:hAnsi="宋体" w:hint="eastAsia"/>
          <w:sz w:val="28"/>
          <w:szCs w:val="30"/>
        </w:rPr>
        <w:t>考核：综合考核每年度组织一至两次，专项考核根据实际情况开展，日常考核根据各单位安全生产管理情况不定期开展。综合考核、专项考核和日常考核等考核结果均纳入年度安全考核成绩，考核成绩作为年度生产经营业绩考核和安全奖惩考核依据。</w:t>
      </w:r>
    </w:p>
    <w:p w:rsidR="00FA3CC6" w:rsidRPr="00684CB0" w:rsidRDefault="00FA3CC6" w:rsidP="004A771B">
      <w:pPr>
        <w:pStyle w:val="1"/>
        <w:ind w:firstLine="31680"/>
        <w:rPr>
          <w:rFonts w:ascii="宋体" w:cs="FZXH1JW--GB1-0"/>
          <w:b/>
          <w:kern w:val="0"/>
          <w:sz w:val="28"/>
          <w:szCs w:val="28"/>
        </w:rPr>
      </w:pPr>
      <w:r w:rsidRPr="00684CB0">
        <w:rPr>
          <w:rFonts w:ascii="宋体" w:hAnsi="宋体" w:cs="FZXH1JW--GB1-0" w:hint="eastAsia"/>
          <w:b/>
          <w:kern w:val="0"/>
          <w:sz w:val="28"/>
          <w:szCs w:val="28"/>
        </w:rPr>
        <w:t>第三阶段：全面总结，巩固活动成果（</w:t>
      </w:r>
      <w:r w:rsidRPr="00684CB0">
        <w:rPr>
          <w:rFonts w:ascii="宋体" w:hAnsi="宋体" w:cs="FZXH1JW--GB1-0"/>
          <w:b/>
          <w:kern w:val="0"/>
          <w:sz w:val="28"/>
          <w:szCs w:val="28"/>
        </w:rPr>
        <w:t>12</w:t>
      </w:r>
      <w:r w:rsidRPr="00684CB0">
        <w:rPr>
          <w:rFonts w:ascii="宋体" w:hAnsi="宋体" w:cs="FZXH1JW--GB1-0" w:hint="eastAsia"/>
          <w:b/>
          <w:kern w:val="0"/>
          <w:sz w:val="28"/>
          <w:szCs w:val="28"/>
        </w:rPr>
        <w:t>月</w:t>
      </w:r>
      <w:r w:rsidRPr="00684CB0">
        <w:rPr>
          <w:rFonts w:ascii="宋体" w:hAnsi="宋体" w:cs="FZXH1JW--GB1-0"/>
          <w:b/>
          <w:kern w:val="0"/>
          <w:sz w:val="28"/>
          <w:szCs w:val="28"/>
        </w:rPr>
        <w:t>1</w:t>
      </w:r>
      <w:r w:rsidRPr="00684CB0">
        <w:rPr>
          <w:rFonts w:ascii="宋体" w:hAnsi="宋体" w:cs="FZXH1JW--GB1-0" w:hint="eastAsia"/>
          <w:b/>
          <w:kern w:val="0"/>
          <w:sz w:val="28"/>
          <w:szCs w:val="28"/>
        </w:rPr>
        <w:t>日</w:t>
      </w:r>
      <w:r w:rsidRPr="00684CB0">
        <w:rPr>
          <w:rFonts w:ascii="宋体" w:hAnsi="宋体" w:cs="FZXH1JW--GB1-0"/>
          <w:b/>
          <w:kern w:val="0"/>
          <w:sz w:val="28"/>
          <w:szCs w:val="28"/>
        </w:rPr>
        <w:t>-12</w:t>
      </w:r>
      <w:r w:rsidRPr="00684CB0">
        <w:rPr>
          <w:rFonts w:ascii="宋体" w:hAnsi="宋体" w:cs="FZXH1JW--GB1-0" w:hint="eastAsia"/>
          <w:b/>
          <w:kern w:val="0"/>
          <w:sz w:val="28"/>
          <w:szCs w:val="28"/>
        </w:rPr>
        <w:t>月</w:t>
      </w:r>
      <w:r w:rsidRPr="00684CB0">
        <w:rPr>
          <w:rFonts w:ascii="宋体" w:hAnsi="宋体" w:cs="FZXH1JW--GB1-0"/>
          <w:b/>
          <w:kern w:val="0"/>
          <w:sz w:val="28"/>
          <w:szCs w:val="28"/>
        </w:rPr>
        <w:t>30</w:t>
      </w:r>
      <w:r w:rsidRPr="00684CB0">
        <w:rPr>
          <w:rFonts w:ascii="宋体" w:hAnsi="宋体" w:cs="FZXH1JW--GB1-0" w:hint="eastAsia"/>
          <w:b/>
          <w:kern w:val="0"/>
          <w:sz w:val="28"/>
          <w:szCs w:val="28"/>
        </w:rPr>
        <w:t>日）</w:t>
      </w:r>
    </w:p>
    <w:p w:rsidR="00FA3CC6" w:rsidRPr="00684CB0" w:rsidRDefault="00FA3CC6" w:rsidP="004A771B">
      <w:pPr>
        <w:pStyle w:val="1"/>
        <w:ind w:firstLine="31680"/>
        <w:rPr>
          <w:rFonts w:ascii="宋体" w:cs="FZXH1JW--GB1-0"/>
          <w:kern w:val="0"/>
          <w:sz w:val="28"/>
          <w:szCs w:val="28"/>
        </w:rPr>
      </w:pPr>
      <w:r w:rsidRPr="00684CB0">
        <w:rPr>
          <w:rFonts w:ascii="宋体" w:hAnsi="宋体" w:cs="FZXH1JW--GB1-0" w:hint="eastAsia"/>
          <w:kern w:val="0"/>
          <w:sz w:val="28"/>
          <w:szCs w:val="28"/>
        </w:rPr>
        <w:t>根据各部门活动方案的具体落实及实施进度，不定期组织召开讨论交流会议（至少每月召开一次），会议由提质增效工作小组负责组织召开，原则上要求公司全员参加，不得无故缺席，会议主要讨论、交流的议题包括但不局限于以下几点：</w:t>
      </w:r>
    </w:p>
    <w:p w:rsidR="00FA3CC6" w:rsidRPr="00684CB0" w:rsidRDefault="00FA3CC6" w:rsidP="004A771B">
      <w:pPr>
        <w:pStyle w:val="1"/>
        <w:ind w:firstLine="31680"/>
        <w:rPr>
          <w:rFonts w:ascii="宋体" w:cs="FZXH1JW--GB1-0"/>
          <w:kern w:val="0"/>
          <w:sz w:val="28"/>
          <w:szCs w:val="28"/>
        </w:rPr>
      </w:pPr>
      <w:r w:rsidRPr="00684CB0">
        <w:rPr>
          <w:rFonts w:ascii="宋体" w:hAnsi="宋体" w:cs="FZXH1JW--GB1-0"/>
          <w:kern w:val="0"/>
          <w:sz w:val="28"/>
          <w:szCs w:val="28"/>
        </w:rPr>
        <w:t>1</w:t>
      </w:r>
      <w:r w:rsidRPr="00684CB0">
        <w:rPr>
          <w:rFonts w:ascii="宋体" w:hAnsi="宋体" w:cs="FZXH1JW--GB1-0" w:hint="eastAsia"/>
          <w:kern w:val="0"/>
          <w:sz w:val="28"/>
          <w:szCs w:val="28"/>
        </w:rPr>
        <w:t>、现阶段方案落实情况和实际成效；</w:t>
      </w:r>
    </w:p>
    <w:p w:rsidR="00FA3CC6" w:rsidRPr="00684CB0" w:rsidRDefault="00FA3CC6" w:rsidP="004A771B">
      <w:pPr>
        <w:pStyle w:val="1"/>
        <w:ind w:firstLine="31680"/>
        <w:rPr>
          <w:rFonts w:ascii="宋体" w:cs="FZXH1JW--GB1-0"/>
          <w:kern w:val="0"/>
          <w:sz w:val="28"/>
          <w:szCs w:val="28"/>
        </w:rPr>
      </w:pPr>
      <w:r w:rsidRPr="00684CB0">
        <w:rPr>
          <w:rFonts w:ascii="宋体" w:hAnsi="宋体" w:cs="FZXH1JW--GB1-0"/>
          <w:kern w:val="0"/>
          <w:sz w:val="28"/>
          <w:szCs w:val="28"/>
        </w:rPr>
        <w:t>2</w:t>
      </w:r>
      <w:r w:rsidRPr="00684CB0">
        <w:rPr>
          <w:rFonts w:ascii="宋体" w:hAnsi="宋体" w:cs="FZXH1JW--GB1-0" w:hint="eastAsia"/>
          <w:kern w:val="0"/>
          <w:sz w:val="28"/>
          <w:szCs w:val="28"/>
        </w:rPr>
        <w:t>、现一阶段计划实施的方案内容和重点难点；</w:t>
      </w:r>
    </w:p>
    <w:p w:rsidR="00FA3CC6" w:rsidRPr="00684CB0" w:rsidRDefault="00FA3CC6" w:rsidP="004A771B">
      <w:pPr>
        <w:pStyle w:val="1"/>
        <w:ind w:firstLine="31680"/>
        <w:rPr>
          <w:rFonts w:ascii="宋体" w:cs="FZXH1JW--GB1-0"/>
          <w:kern w:val="0"/>
          <w:sz w:val="28"/>
          <w:szCs w:val="28"/>
        </w:rPr>
      </w:pPr>
      <w:r w:rsidRPr="00684CB0">
        <w:rPr>
          <w:rFonts w:ascii="宋体" w:hAnsi="宋体" w:cs="FZXH1JW--GB1-0"/>
          <w:kern w:val="0"/>
          <w:sz w:val="28"/>
          <w:szCs w:val="28"/>
        </w:rPr>
        <w:t>3</w:t>
      </w:r>
      <w:r w:rsidRPr="00684CB0">
        <w:rPr>
          <w:rFonts w:ascii="宋体" w:hAnsi="宋体" w:cs="FZXH1JW--GB1-0" w:hint="eastAsia"/>
          <w:kern w:val="0"/>
          <w:sz w:val="28"/>
          <w:szCs w:val="28"/>
        </w:rPr>
        <w:t>、方案实施过程中遇到的困难和仍需优化的部分；</w:t>
      </w:r>
    </w:p>
    <w:p w:rsidR="00FA3CC6" w:rsidRPr="00684CB0" w:rsidRDefault="00FA3CC6" w:rsidP="004A771B">
      <w:pPr>
        <w:pStyle w:val="1"/>
        <w:ind w:firstLine="31680"/>
        <w:rPr>
          <w:rFonts w:ascii="宋体" w:cs="FZXH1JW--GB1-0"/>
          <w:kern w:val="0"/>
          <w:sz w:val="28"/>
          <w:szCs w:val="28"/>
        </w:rPr>
      </w:pPr>
      <w:r w:rsidRPr="00684CB0">
        <w:rPr>
          <w:rFonts w:ascii="宋体" w:hAnsi="宋体" w:cs="FZXH1JW--GB1-0" w:hint="eastAsia"/>
          <w:kern w:val="0"/>
          <w:sz w:val="28"/>
          <w:szCs w:val="28"/>
        </w:rPr>
        <w:t>由工作小组制定“提质增效”活动考核办法，围绕活动开展情况、重点工作落实进度和办事效率以及干部职工纪律作风等情况按照每两个月进行一次考核、排序、通报，把活动考核与绩效考核结合起来，</w:t>
      </w:r>
      <w:r w:rsidRPr="00684CB0">
        <w:rPr>
          <w:rFonts w:ascii="宋体" w:cs="FZXH1JW--GB1-0"/>
          <w:kern w:val="0"/>
          <w:sz w:val="28"/>
          <w:szCs w:val="28"/>
        </w:rPr>
        <w:t> </w:t>
      </w:r>
      <w:r w:rsidRPr="00684CB0">
        <w:rPr>
          <w:rFonts w:ascii="宋体" w:hAnsi="宋体" w:cs="FZXH1JW--GB1-0" w:hint="eastAsia"/>
          <w:kern w:val="0"/>
          <w:sz w:val="28"/>
          <w:szCs w:val="28"/>
        </w:rPr>
        <w:t>把活动考核情况作为年度绩效考核的一项重要内容和重要依据。对工作重视不够、落实措施不力以及不作为、慢作为、乱作为的部门和个人，坚决追究责任并视情节轻重作降薪、降职或辞退处理。</w:t>
      </w:r>
    </w:p>
    <w:p w:rsidR="00FA3CC6" w:rsidRDefault="00FA3CC6" w:rsidP="0079353B">
      <w:pPr>
        <w:jc w:val="left"/>
        <w:rPr>
          <w:color w:val="FF0000"/>
          <w:sz w:val="28"/>
          <w:szCs w:val="28"/>
        </w:rPr>
      </w:pPr>
      <w:r>
        <w:rPr>
          <w:color w:val="FF0000"/>
          <w:sz w:val="28"/>
          <w:szCs w:val="28"/>
        </w:rPr>
        <w:t xml:space="preserve">                                          </w:t>
      </w:r>
    </w:p>
    <w:p w:rsidR="00FA3CC6" w:rsidRDefault="00FA3CC6" w:rsidP="0079353B">
      <w:pPr>
        <w:jc w:val="right"/>
        <w:rPr>
          <w:sz w:val="28"/>
          <w:szCs w:val="28"/>
        </w:rPr>
      </w:pPr>
      <w:r>
        <w:rPr>
          <w:rFonts w:hint="eastAsia"/>
          <w:sz w:val="28"/>
          <w:szCs w:val="28"/>
        </w:rPr>
        <w:t>集团国际事业部</w:t>
      </w:r>
    </w:p>
    <w:p w:rsidR="00FA3CC6" w:rsidRPr="0079353B" w:rsidRDefault="00FA3CC6" w:rsidP="0079353B">
      <w:pPr>
        <w:jc w:val="left"/>
        <w:rPr>
          <w:sz w:val="28"/>
          <w:szCs w:val="28"/>
        </w:rPr>
      </w:pPr>
      <w:r>
        <w:rPr>
          <w:sz w:val="28"/>
          <w:szCs w:val="28"/>
        </w:rPr>
        <w:t xml:space="preserve">                                                </w:t>
      </w:r>
      <w:smartTag w:uri="urn:schemas-microsoft-com:office:smarttags" w:element="chsdate">
        <w:smartTagPr>
          <w:attr w:name="IsROCDate" w:val="False"/>
          <w:attr w:name="IsLunarDate" w:val="False"/>
          <w:attr w:name="Day" w:val="25"/>
          <w:attr w:name="Month" w:val="4"/>
          <w:attr w:name="Year" w:val="2015"/>
        </w:smartTagPr>
        <w:r>
          <w:rPr>
            <w:sz w:val="28"/>
            <w:szCs w:val="28"/>
          </w:rPr>
          <w:t>2015</w:t>
        </w:r>
        <w:r>
          <w:rPr>
            <w:rFonts w:hint="eastAsia"/>
            <w:sz w:val="28"/>
            <w:szCs w:val="28"/>
          </w:rPr>
          <w:t>年</w:t>
        </w:r>
        <w:r>
          <w:rPr>
            <w:sz w:val="28"/>
            <w:szCs w:val="28"/>
          </w:rPr>
          <w:t>4</w:t>
        </w:r>
        <w:r>
          <w:rPr>
            <w:rFonts w:hint="eastAsia"/>
            <w:sz w:val="28"/>
            <w:szCs w:val="28"/>
          </w:rPr>
          <w:t>月</w:t>
        </w:r>
        <w:r>
          <w:rPr>
            <w:sz w:val="28"/>
            <w:szCs w:val="28"/>
          </w:rPr>
          <w:t>25</w:t>
        </w:r>
        <w:r>
          <w:rPr>
            <w:rFonts w:hint="eastAsia"/>
            <w:sz w:val="28"/>
            <w:szCs w:val="28"/>
          </w:rPr>
          <w:t>日</w:t>
        </w:r>
      </w:smartTag>
    </w:p>
    <w:sectPr w:rsidR="00FA3CC6" w:rsidRPr="0079353B" w:rsidSect="0079353B">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CC6" w:rsidRDefault="00FA3CC6" w:rsidP="00C94100">
      <w:r>
        <w:separator/>
      </w:r>
    </w:p>
  </w:endnote>
  <w:endnote w:type="continuationSeparator" w:id="0">
    <w:p w:rsidR="00FA3CC6" w:rsidRDefault="00FA3CC6" w:rsidP="00C9410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FZXH1JW--GB1-0">
    <w:altName w:val="方正兰亭超细黑简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CC6" w:rsidRDefault="00FA3CC6" w:rsidP="00C94100">
      <w:r>
        <w:separator/>
      </w:r>
    </w:p>
  </w:footnote>
  <w:footnote w:type="continuationSeparator" w:id="0">
    <w:p w:rsidR="00FA3CC6" w:rsidRDefault="00FA3CC6" w:rsidP="00C94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9A4"/>
    <w:multiLevelType w:val="hybridMultilevel"/>
    <w:tmpl w:val="E0B2CEB8"/>
    <w:lvl w:ilvl="0" w:tplc="28DE2376">
      <w:start w:val="1"/>
      <w:numFmt w:val="decimal"/>
      <w:lvlText w:val="（%1）"/>
      <w:lvlJc w:val="left"/>
      <w:pPr>
        <w:ind w:left="720" w:hanging="720"/>
      </w:pPr>
      <w:rPr>
        <w:rFonts w:ascii="宋体" w:eastAsia="宋体" w:cs="FZXH1JW--GB1-0" w:hint="default"/>
        <w:sz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5378A80"/>
    <w:multiLevelType w:val="singleLevel"/>
    <w:tmpl w:val="55378A80"/>
    <w:lvl w:ilvl="0">
      <w:start w:val="1"/>
      <w:numFmt w:val="chineseCounting"/>
      <w:suff w:val="nothing"/>
      <w:lvlText w:val="%1、"/>
      <w:lvlJc w:val="left"/>
      <w:rPr>
        <w:rFonts w:cs="Times New Roman"/>
      </w:rPr>
    </w:lvl>
  </w:abstractNum>
  <w:abstractNum w:abstractNumId="2">
    <w:nsid w:val="55379595"/>
    <w:multiLevelType w:val="singleLevel"/>
    <w:tmpl w:val="55379595"/>
    <w:lvl w:ilvl="0">
      <w:start w:val="3"/>
      <w:numFmt w:val="chineseCounting"/>
      <w:suff w:val="nothing"/>
      <w:lvlText w:val="%1、"/>
      <w:lvlJc w:val="left"/>
      <w:rPr>
        <w:rFonts w:cs="Times New Roman"/>
      </w:rPr>
    </w:lvl>
  </w:abstractNum>
  <w:abstractNum w:abstractNumId="3">
    <w:nsid w:val="5537AC43"/>
    <w:multiLevelType w:val="singleLevel"/>
    <w:tmpl w:val="5537AC43"/>
    <w:lvl w:ilvl="0">
      <w:start w:val="1"/>
      <w:numFmt w:val="chineseCounting"/>
      <w:suff w:val="nothing"/>
      <w:lvlText w:val="%1、"/>
      <w:lvlJc w:val="left"/>
      <w:rPr>
        <w:rFonts w:cs="Times New Roman"/>
      </w:rPr>
    </w:lvl>
  </w:abstractNum>
  <w:abstractNum w:abstractNumId="4">
    <w:nsid w:val="553E472F"/>
    <w:multiLevelType w:val="singleLevel"/>
    <w:tmpl w:val="553E472F"/>
    <w:lvl w:ilvl="0">
      <w:start w:val="1"/>
      <w:numFmt w:val="decimal"/>
      <w:lvlText w:val="%1."/>
      <w:lvlJc w:val="left"/>
      <w:pPr>
        <w:tabs>
          <w:tab w:val="left" w:pos="425"/>
        </w:tabs>
        <w:ind w:left="425" w:hanging="425"/>
      </w:pPr>
      <w:rPr>
        <w:rFonts w:cs="Times New Roman" w:hint="default"/>
      </w:rPr>
    </w:lvl>
  </w:abstractNum>
  <w:abstractNum w:abstractNumId="5">
    <w:nsid w:val="553E4E00"/>
    <w:multiLevelType w:val="singleLevel"/>
    <w:tmpl w:val="553E4E00"/>
    <w:lvl w:ilvl="0">
      <w:start w:val="1"/>
      <w:numFmt w:val="decimal"/>
      <w:lvlText w:val="%1."/>
      <w:lvlJc w:val="left"/>
      <w:pPr>
        <w:tabs>
          <w:tab w:val="left" w:pos="425"/>
        </w:tabs>
        <w:ind w:left="425" w:hanging="425"/>
      </w:pPr>
      <w:rPr>
        <w:rFonts w:cs="Times New Roman" w:hint="default"/>
      </w:rPr>
    </w:lvl>
  </w:abstractNum>
  <w:abstractNum w:abstractNumId="6">
    <w:nsid w:val="553E4E13"/>
    <w:multiLevelType w:val="singleLevel"/>
    <w:tmpl w:val="553E4E13"/>
    <w:lvl w:ilvl="0">
      <w:start w:val="1"/>
      <w:numFmt w:val="decimal"/>
      <w:lvlText w:val="%1)"/>
      <w:lvlJc w:val="left"/>
      <w:pPr>
        <w:tabs>
          <w:tab w:val="left" w:pos="425"/>
        </w:tabs>
        <w:ind w:left="425" w:hanging="425"/>
      </w:pPr>
      <w:rPr>
        <w:rFonts w:cs="Times New Roman" w:hint="default"/>
      </w:rPr>
    </w:lvl>
  </w:abstractNum>
  <w:abstractNum w:abstractNumId="7">
    <w:nsid w:val="553E5191"/>
    <w:multiLevelType w:val="singleLevel"/>
    <w:tmpl w:val="553E5191"/>
    <w:lvl w:ilvl="0">
      <w:start w:val="1"/>
      <w:numFmt w:val="decimal"/>
      <w:lvlText w:val="%1."/>
      <w:lvlJc w:val="left"/>
      <w:pPr>
        <w:tabs>
          <w:tab w:val="left" w:pos="425"/>
        </w:tabs>
        <w:ind w:left="425" w:hanging="425"/>
      </w:pPr>
      <w:rPr>
        <w:rFonts w:cs="Times New Roman" w:hint="default"/>
      </w:rPr>
    </w:lvl>
  </w:abstractNum>
  <w:abstractNum w:abstractNumId="8">
    <w:nsid w:val="553E60F8"/>
    <w:multiLevelType w:val="singleLevel"/>
    <w:tmpl w:val="553E60F8"/>
    <w:lvl w:ilvl="0">
      <w:start w:val="4"/>
      <w:numFmt w:val="chineseCounting"/>
      <w:suff w:val="nothing"/>
      <w:lvlText w:val="（%1）"/>
      <w:lvlJc w:val="left"/>
      <w:rPr>
        <w:rFonts w:cs="Times New Roman"/>
      </w:rPr>
    </w:lvl>
  </w:abstractNum>
  <w:abstractNum w:abstractNumId="9">
    <w:nsid w:val="553E6154"/>
    <w:multiLevelType w:val="singleLevel"/>
    <w:tmpl w:val="553E6154"/>
    <w:lvl w:ilvl="0">
      <w:start w:val="1"/>
      <w:numFmt w:val="decimal"/>
      <w:lvlText w:val="%1."/>
      <w:lvlJc w:val="left"/>
      <w:pPr>
        <w:tabs>
          <w:tab w:val="left" w:pos="425"/>
        </w:tabs>
        <w:ind w:left="425" w:hanging="425"/>
      </w:pPr>
      <w:rPr>
        <w:rFonts w:cs="Times New Roman" w:hint="default"/>
      </w:rPr>
    </w:lvl>
  </w:abstractNum>
  <w:abstractNum w:abstractNumId="10">
    <w:nsid w:val="553E62EC"/>
    <w:multiLevelType w:val="singleLevel"/>
    <w:tmpl w:val="553E62EC"/>
    <w:lvl w:ilvl="0">
      <w:start w:val="1"/>
      <w:numFmt w:val="decimal"/>
      <w:lvlText w:val="%1)"/>
      <w:lvlJc w:val="left"/>
      <w:pPr>
        <w:tabs>
          <w:tab w:val="left" w:pos="425"/>
        </w:tabs>
        <w:ind w:left="425" w:hanging="425"/>
      </w:pPr>
      <w:rPr>
        <w:rFonts w:cs="Times New Roman" w:hint="default"/>
      </w:rPr>
    </w:lvl>
  </w:abstractNum>
  <w:abstractNum w:abstractNumId="11">
    <w:nsid w:val="553E63E6"/>
    <w:multiLevelType w:val="singleLevel"/>
    <w:tmpl w:val="553E63E6"/>
    <w:lvl w:ilvl="0">
      <w:start w:val="1"/>
      <w:numFmt w:val="decimal"/>
      <w:lvlText w:val="%1."/>
      <w:lvlJc w:val="left"/>
      <w:pPr>
        <w:tabs>
          <w:tab w:val="left" w:pos="425"/>
        </w:tabs>
        <w:ind w:left="425" w:hanging="425"/>
      </w:pPr>
      <w:rPr>
        <w:rFonts w:cs="Times New Roman" w:hint="default"/>
      </w:rPr>
    </w:lvl>
  </w:abstractNum>
  <w:abstractNum w:abstractNumId="12">
    <w:nsid w:val="59317D56"/>
    <w:multiLevelType w:val="hybridMultilevel"/>
    <w:tmpl w:val="55040E2C"/>
    <w:lvl w:ilvl="0" w:tplc="65A2837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5EE673BD"/>
    <w:multiLevelType w:val="hybridMultilevel"/>
    <w:tmpl w:val="05B8CF68"/>
    <w:lvl w:ilvl="0" w:tplc="BD1209D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636E42AC"/>
    <w:multiLevelType w:val="hybridMultilevel"/>
    <w:tmpl w:val="6B1EF4E6"/>
    <w:lvl w:ilvl="0" w:tplc="4E56CE28">
      <w:start w:val="1"/>
      <w:numFmt w:val="decimal"/>
      <w:lvlText w:val="（%1）"/>
      <w:lvlJc w:val="left"/>
      <w:pPr>
        <w:ind w:left="1004" w:hanging="720"/>
      </w:pPr>
      <w:rPr>
        <w:rFonts w:ascii="宋体" w:eastAsia="宋体" w:cs="FZXH1JW--GB1-0" w:hint="default"/>
        <w:sz w:val="28"/>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abstractNum w:abstractNumId="15">
    <w:nsid w:val="68D32948"/>
    <w:multiLevelType w:val="hybridMultilevel"/>
    <w:tmpl w:val="09126EFC"/>
    <w:lvl w:ilvl="0" w:tplc="1C42921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74F530B3"/>
    <w:multiLevelType w:val="hybridMultilevel"/>
    <w:tmpl w:val="67721E60"/>
    <w:lvl w:ilvl="0" w:tplc="8990F292">
      <w:start w:val="1"/>
      <w:numFmt w:val="decimal"/>
      <w:lvlText w:val="（%1）"/>
      <w:lvlJc w:val="left"/>
      <w:pPr>
        <w:ind w:left="720" w:hanging="720"/>
      </w:pPr>
      <w:rPr>
        <w:rFonts w:ascii="宋体" w:eastAsia="宋体" w:cs="FZXH1JW--GB1-0" w:hint="default"/>
        <w:b w:val="0"/>
        <w:sz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77A7210B"/>
    <w:multiLevelType w:val="hybridMultilevel"/>
    <w:tmpl w:val="8C2AAAF8"/>
    <w:lvl w:ilvl="0" w:tplc="864EF916">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7E9C6B5D"/>
    <w:multiLevelType w:val="multilevel"/>
    <w:tmpl w:val="5D76E9A8"/>
    <w:name w:val="编号列表 2"/>
    <w:lvl w:ilvl="0">
      <w:start w:val="1"/>
      <w:numFmt w:val="japaneseCounting"/>
      <w:lvlText w:val="%1、"/>
      <w:lvlJc w:val="left"/>
      <w:pPr>
        <w:ind w:left="142"/>
      </w:pPr>
      <w:rPr>
        <w:rFonts w:cs="Times New Roman"/>
      </w:rPr>
    </w:lvl>
    <w:lvl w:ilvl="1">
      <w:start w:val="1"/>
      <w:numFmt w:val="decimal"/>
      <w:lvlText w:val="%2、"/>
      <w:lvlJc w:val="left"/>
      <w:pPr>
        <w:ind w:left="562"/>
      </w:pPr>
      <w:rPr>
        <w:rFonts w:cs="Times New Roman"/>
      </w:rPr>
    </w:lvl>
    <w:lvl w:ilvl="2">
      <w:start w:val="1"/>
      <w:numFmt w:val="lowerRoman"/>
      <w:lvlText w:val="%3."/>
      <w:lvlJc w:val="left"/>
      <w:pPr>
        <w:ind w:left="982"/>
      </w:pPr>
      <w:rPr>
        <w:rFonts w:cs="Times New Roman"/>
      </w:rPr>
    </w:lvl>
    <w:lvl w:ilvl="3">
      <w:start w:val="1"/>
      <w:numFmt w:val="decimal"/>
      <w:lvlText w:val="%4."/>
      <w:lvlJc w:val="left"/>
      <w:pPr>
        <w:ind w:left="1402"/>
      </w:pPr>
      <w:rPr>
        <w:rFonts w:cs="Times New Roman"/>
      </w:rPr>
    </w:lvl>
    <w:lvl w:ilvl="4">
      <w:start w:val="1"/>
      <w:numFmt w:val="lowerLetter"/>
      <w:lvlText w:val="%5)"/>
      <w:lvlJc w:val="left"/>
      <w:pPr>
        <w:ind w:left="1822"/>
      </w:pPr>
      <w:rPr>
        <w:rFonts w:cs="Times New Roman"/>
      </w:rPr>
    </w:lvl>
    <w:lvl w:ilvl="5">
      <w:start w:val="1"/>
      <w:numFmt w:val="lowerRoman"/>
      <w:lvlText w:val="%6."/>
      <w:lvlJc w:val="left"/>
      <w:pPr>
        <w:ind w:left="2242"/>
      </w:pPr>
      <w:rPr>
        <w:rFonts w:cs="Times New Roman"/>
      </w:rPr>
    </w:lvl>
    <w:lvl w:ilvl="6">
      <w:start w:val="1"/>
      <w:numFmt w:val="decimal"/>
      <w:lvlText w:val="%7."/>
      <w:lvlJc w:val="left"/>
      <w:pPr>
        <w:ind w:left="2662"/>
      </w:pPr>
      <w:rPr>
        <w:rFonts w:cs="Times New Roman"/>
      </w:rPr>
    </w:lvl>
    <w:lvl w:ilvl="7">
      <w:start w:val="1"/>
      <w:numFmt w:val="lowerLetter"/>
      <w:lvlText w:val="%8)"/>
      <w:lvlJc w:val="left"/>
      <w:pPr>
        <w:ind w:left="3082"/>
      </w:pPr>
      <w:rPr>
        <w:rFonts w:cs="Times New Roman"/>
      </w:rPr>
    </w:lvl>
    <w:lvl w:ilvl="8">
      <w:start w:val="1"/>
      <w:numFmt w:val="lowerRoman"/>
      <w:lvlText w:val="%9."/>
      <w:lvlJc w:val="left"/>
      <w:pPr>
        <w:ind w:left="3502"/>
      </w:pPr>
      <w:rPr>
        <w:rFonts w:cs="Times New Roman"/>
      </w:rPr>
    </w:lvl>
  </w:abstractNum>
  <w:abstractNum w:abstractNumId="19">
    <w:nsid w:val="7F761E17"/>
    <w:multiLevelType w:val="hybridMultilevel"/>
    <w:tmpl w:val="A6B4B4BA"/>
    <w:lvl w:ilvl="0" w:tplc="7A1AAC7C">
      <w:start w:val="5"/>
      <w:numFmt w:val="decimal"/>
      <w:lvlText w:val="%1、"/>
      <w:lvlJc w:val="left"/>
      <w:pPr>
        <w:ind w:left="555" w:hanging="55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5"/>
  </w:num>
  <w:num w:numId="2">
    <w:abstractNumId w:val="3"/>
  </w:num>
  <w:num w:numId="3">
    <w:abstractNumId w:val="2"/>
  </w:num>
  <w:num w:numId="4">
    <w:abstractNumId w:val="1"/>
  </w:num>
  <w:num w:numId="5">
    <w:abstractNumId w:val="17"/>
  </w:num>
  <w:num w:numId="6">
    <w:abstractNumId w:val="16"/>
  </w:num>
  <w:num w:numId="7">
    <w:abstractNumId w:val="14"/>
  </w:num>
  <w:num w:numId="8">
    <w:abstractNumId w:val="0"/>
  </w:num>
  <w:num w:numId="9">
    <w:abstractNumId w:val="19"/>
  </w:num>
  <w:num w:numId="10">
    <w:abstractNumId w:val="18"/>
  </w:num>
  <w:num w:numId="11">
    <w:abstractNumId w:val="12"/>
  </w:num>
  <w:num w:numId="12">
    <w:abstractNumId w:val="1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4100"/>
    <w:rsid w:val="00002625"/>
    <w:rsid w:val="0003055C"/>
    <w:rsid w:val="00031AA3"/>
    <w:rsid w:val="000474CC"/>
    <w:rsid w:val="0005207F"/>
    <w:rsid w:val="00055403"/>
    <w:rsid w:val="000635E6"/>
    <w:rsid w:val="0008130E"/>
    <w:rsid w:val="000A2CC3"/>
    <w:rsid w:val="000B289A"/>
    <w:rsid w:val="000C6564"/>
    <w:rsid w:val="000D2539"/>
    <w:rsid w:val="000D793C"/>
    <w:rsid w:val="00105999"/>
    <w:rsid w:val="00107A2D"/>
    <w:rsid w:val="00135B48"/>
    <w:rsid w:val="00140448"/>
    <w:rsid w:val="001525EF"/>
    <w:rsid w:val="001720D2"/>
    <w:rsid w:val="001B5D06"/>
    <w:rsid w:val="001C2831"/>
    <w:rsid w:val="001C48B4"/>
    <w:rsid w:val="001F5E43"/>
    <w:rsid w:val="00221013"/>
    <w:rsid w:val="002442F4"/>
    <w:rsid w:val="00244D60"/>
    <w:rsid w:val="00251753"/>
    <w:rsid w:val="00270E15"/>
    <w:rsid w:val="00272257"/>
    <w:rsid w:val="002C2B56"/>
    <w:rsid w:val="002D5052"/>
    <w:rsid w:val="002D5388"/>
    <w:rsid w:val="002F62D6"/>
    <w:rsid w:val="002F7796"/>
    <w:rsid w:val="00311E1A"/>
    <w:rsid w:val="00334672"/>
    <w:rsid w:val="00340425"/>
    <w:rsid w:val="00342128"/>
    <w:rsid w:val="00351B7E"/>
    <w:rsid w:val="00390672"/>
    <w:rsid w:val="00397915"/>
    <w:rsid w:val="003A0B3E"/>
    <w:rsid w:val="003D72D9"/>
    <w:rsid w:val="003F0553"/>
    <w:rsid w:val="00441D99"/>
    <w:rsid w:val="0045048E"/>
    <w:rsid w:val="004A771B"/>
    <w:rsid w:val="004C1E93"/>
    <w:rsid w:val="004E233A"/>
    <w:rsid w:val="004F53D5"/>
    <w:rsid w:val="004F7D73"/>
    <w:rsid w:val="00526FE0"/>
    <w:rsid w:val="00553F88"/>
    <w:rsid w:val="005718C0"/>
    <w:rsid w:val="005750F3"/>
    <w:rsid w:val="00581F81"/>
    <w:rsid w:val="005A0D5F"/>
    <w:rsid w:val="005D2B87"/>
    <w:rsid w:val="005E1712"/>
    <w:rsid w:val="006030D8"/>
    <w:rsid w:val="00666231"/>
    <w:rsid w:val="00684CB0"/>
    <w:rsid w:val="0069735F"/>
    <w:rsid w:val="006D3F4E"/>
    <w:rsid w:val="006D760E"/>
    <w:rsid w:val="00702235"/>
    <w:rsid w:val="00707F18"/>
    <w:rsid w:val="00711F54"/>
    <w:rsid w:val="00713EEA"/>
    <w:rsid w:val="0072034B"/>
    <w:rsid w:val="00744459"/>
    <w:rsid w:val="00756230"/>
    <w:rsid w:val="007766AA"/>
    <w:rsid w:val="0079353B"/>
    <w:rsid w:val="007D0BCA"/>
    <w:rsid w:val="007D6AB7"/>
    <w:rsid w:val="00816EFE"/>
    <w:rsid w:val="0082672B"/>
    <w:rsid w:val="0083265A"/>
    <w:rsid w:val="008426BF"/>
    <w:rsid w:val="00844705"/>
    <w:rsid w:val="00854758"/>
    <w:rsid w:val="00861E22"/>
    <w:rsid w:val="008646A3"/>
    <w:rsid w:val="008678AF"/>
    <w:rsid w:val="00883731"/>
    <w:rsid w:val="0089668B"/>
    <w:rsid w:val="008A4CCC"/>
    <w:rsid w:val="008B60BF"/>
    <w:rsid w:val="008D6B35"/>
    <w:rsid w:val="00925735"/>
    <w:rsid w:val="00933CA9"/>
    <w:rsid w:val="009527B1"/>
    <w:rsid w:val="00962988"/>
    <w:rsid w:val="00963195"/>
    <w:rsid w:val="00964798"/>
    <w:rsid w:val="0099250A"/>
    <w:rsid w:val="009A035B"/>
    <w:rsid w:val="009B19F5"/>
    <w:rsid w:val="009B7A89"/>
    <w:rsid w:val="009E15CC"/>
    <w:rsid w:val="00A00F72"/>
    <w:rsid w:val="00A019AB"/>
    <w:rsid w:val="00A25C2B"/>
    <w:rsid w:val="00A65674"/>
    <w:rsid w:val="00A84FA7"/>
    <w:rsid w:val="00A972C1"/>
    <w:rsid w:val="00AA1681"/>
    <w:rsid w:val="00AB7619"/>
    <w:rsid w:val="00AC543D"/>
    <w:rsid w:val="00B32A69"/>
    <w:rsid w:val="00B37063"/>
    <w:rsid w:val="00B676B7"/>
    <w:rsid w:val="00B951B4"/>
    <w:rsid w:val="00BB0D3B"/>
    <w:rsid w:val="00BB2224"/>
    <w:rsid w:val="00BC54EA"/>
    <w:rsid w:val="00BD5715"/>
    <w:rsid w:val="00BD64F5"/>
    <w:rsid w:val="00BE7B55"/>
    <w:rsid w:val="00BF424A"/>
    <w:rsid w:val="00C327F8"/>
    <w:rsid w:val="00C52050"/>
    <w:rsid w:val="00C82242"/>
    <w:rsid w:val="00C94100"/>
    <w:rsid w:val="00C94E16"/>
    <w:rsid w:val="00C97CC1"/>
    <w:rsid w:val="00CB16BE"/>
    <w:rsid w:val="00CB1DCF"/>
    <w:rsid w:val="00CD0321"/>
    <w:rsid w:val="00D01533"/>
    <w:rsid w:val="00D33C8A"/>
    <w:rsid w:val="00D407E1"/>
    <w:rsid w:val="00D93D8D"/>
    <w:rsid w:val="00DD0E88"/>
    <w:rsid w:val="00E3366E"/>
    <w:rsid w:val="00E33FA5"/>
    <w:rsid w:val="00E464FF"/>
    <w:rsid w:val="00E54749"/>
    <w:rsid w:val="00E855F8"/>
    <w:rsid w:val="00E931BF"/>
    <w:rsid w:val="00EA0E0F"/>
    <w:rsid w:val="00EA1E2D"/>
    <w:rsid w:val="00EB4354"/>
    <w:rsid w:val="00ED2EFE"/>
    <w:rsid w:val="00ED4258"/>
    <w:rsid w:val="00EE4F14"/>
    <w:rsid w:val="00F17432"/>
    <w:rsid w:val="00F31350"/>
    <w:rsid w:val="00F513CF"/>
    <w:rsid w:val="00F6370A"/>
    <w:rsid w:val="00F84282"/>
    <w:rsid w:val="00FA3CC6"/>
    <w:rsid w:val="00FD0EE2"/>
    <w:rsid w:val="00FE00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3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941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94100"/>
    <w:rPr>
      <w:rFonts w:cs="Times New Roman"/>
      <w:sz w:val="18"/>
      <w:szCs w:val="18"/>
    </w:rPr>
  </w:style>
  <w:style w:type="paragraph" w:styleId="Footer">
    <w:name w:val="footer"/>
    <w:basedOn w:val="Normal"/>
    <w:link w:val="FooterChar"/>
    <w:uiPriority w:val="99"/>
    <w:semiHidden/>
    <w:rsid w:val="00C9410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94100"/>
    <w:rPr>
      <w:rFonts w:cs="Times New Roman"/>
      <w:sz w:val="18"/>
      <w:szCs w:val="18"/>
    </w:rPr>
  </w:style>
  <w:style w:type="paragraph" w:styleId="ListParagraph">
    <w:name w:val="List Paragraph"/>
    <w:basedOn w:val="Normal"/>
    <w:uiPriority w:val="99"/>
    <w:qFormat/>
    <w:rsid w:val="00962988"/>
    <w:pPr>
      <w:ind w:firstLineChars="200" w:firstLine="420"/>
    </w:pPr>
  </w:style>
  <w:style w:type="paragraph" w:styleId="Title">
    <w:name w:val="Title"/>
    <w:basedOn w:val="Normal"/>
    <w:next w:val="Normal"/>
    <w:link w:val="TitleChar"/>
    <w:uiPriority w:val="99"/>
    <w:qFormat/>
    <w:rsid w:val="00AA1681"/>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AA1681"/>
    <w:rPr>
      <w:rFonts w:ascii="Cambria" w:eastAsia="宋体" w:hAnsi="Cambria" w:cs="Times New Roman"/>
      <w:b/>
      <w:bCs/>
      <w:sz w:val="32"/>
      <w:szCs w:val="32"/>
    </w:rPr>
  </w:style>
  <w:style w:type="paragraph" w:customStyle="1" w:styleId="1">
    <w:name w:val="列出段落1"/>
    <w:basedOn w:val="Normal"/>
    <w:uiPriority w:val="99"/>
    <w:rsid w:val="00340425"/>
    <w:pPr>
      <w:ind w:firstLineChars="200" w:firstLine="420"/>
    </w:pPr>
  </w:style>
</w:styles>
</file>

<file path=word/webSettings.xml><?xml version="1.0" encoding="utf-8"?>
<w:webSettings xmlns:r="http://schemas.openxmlformats.org/officeDocument/2006/relationships" xmlns:w="http://schemas.openxmlformats.org/wordprocessingml/2006/main">
  <w:divs>
    <w:div w:id="1379815937">
      <w:marLeft w:val="0"/>
      <w:marRight w:val="0"/>
      <w:marTop w:val="0"/>
      <w:marBottom w:val="0"/>
      <w:divBdr>
        <w:top w:val="none" w:sz="0" w:space="0" w:color="auto"/>
        <w:left w:val="none" w:sz="0" w:space="0" w:color="auto"/>
        <w:bottom w:val="none" w:sz="0" w:space="0" w:color="auto"/>
        <w:right w:val="none" w:sz="0" w:space="0" w:color="auto"/>
      </w:divBdr>
      <w:divsChild>
        <w:div w:id="1379815938">
          <w:marLeft w:val="0"/>
          <w:marRight w:val="0"/>
          <w:marTop w:val="0"/>
          <w:marBottom w:val="0"/>
          <w:divBdr>
            <w:top w:val="none" w:sz="0" w:space="0" w:color="auto"/>
            <w:left w:val="none" w:sz="0" w:space="0" w:color="auto"/>
            <w:bottom w:val="none" w:sz="0" w:space="0" w:color="auto"/>
            <w:right w:val="none" w:sz="0" w:space="0" w:color="auto"/>
          </w:divBdr>
        </w:div>
      </w:divsChild>
    </w:div>
    <w:div w:id="1379815939">
      <w:marLeft w:val="0"/>
      <w:marRight w:val="0"/>
      <w:marTop w:val="0"/>
      <w:marBottom w:val="0"/>
      <w:divBdr>
        <w:top w:val="none" w:sz="0" w:space="0" w:color="auto"/>
        <w:left w:val="none" w:sz="0" w:space="0" w:color="auto"/>
        <w:bottom w:val="none" w:sz="0" w:space="0" w:color="auto"/>
        <w:right w:val="none" w:sz="0" w:space="0" w:color="auto"/>
      </w:divBdr>
      <w:divsChild>
        <w:div w:id="137981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1387</TotalTime>
  <Pages>12</Pages>
  <Words>1056</Words>
  <Characters>6023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dc:creator>
  <cp:keywords/>
  <dc:description/>
  <cp:lastModifiedBy>Admin</cp:lastModifiedBy>
  <cp:revision>133</cp:revision>
  <cp:lastPrinted>2015-04-22T04:38:00Z</cp:lastPrinted>
  <dcterms:created xsi:type="dcterms:W3CDTF">2015-04-20T03:25:00Z</dcterms:created>
  <dcterms:modified xsi:type="dcterms:W3CDTF">2015-04-28T03:44:00Z</dcterms:modified>
</cp:coreProperties>
</file>