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12AC2" w:rsidRDefault="00F12AC2" w:rsidP="00F12AC2">
      <w:pPr>
        <w:jc w:val="center"/>
        <w:rPr>
          <w:rFonts w:hint="eastAsia"/>
          <w:b/>
          <w:sz w:val="44"/>
          <w:szCs w:val="44"/>
        </w:rPr>
      </w:pPr>
      <w:r w:rsidRPr="00F12AC2">
        <w:rPr>
          <w:rFonts w:hint="eastAsia"/>
          <w:b/>
          <w:sz w:val="44"/>
          <w:szCs w:val="44"/>
        </w:rPr>
        <w:t>树立和发扬“三严三实”的作风</w:t>
      </w:r>
    </w:p>
    <w:p w:rsidR="00F12AC2" w:rsidRDefault="00F12AC2">
      <w:pPr>
        <w:rPr>
          <w:rFonts w:hint="eastAsia"/>
        </w:rPr>
      </w:pPr>
    </w:p>
    <w:p w:rsidR="00F12AC2" w:rsidRPr="00F12AC2" w:rsidRDefault="00F12AC2" w:rsidP="00F12AC2">
      <w:pPr>
        <w:jc w:val="center"/>
        <w:rPr>
          <w:rFonts w:asciiTheme="minorEastAsia" w:hAnsiTheme="minorEastAsia" w:hint="eastAsia"/>
          <w:sz w:val="28"/>
          <w:szCs w:val="28"/>
        </w:rPr>
      </w:pPr>
      <w:r w:rsidRPr="00F12AC2">
        <w:rPr>
          <w:rFonts w:asciiTheme="minorEastAsia" w:hAnsiTheme="minorEastAsia" w:hint="eastAsia"/>
          <w:sz w:val="28"/>
          <w:szCs w:val="28"/>
        </w:rPr>
        <w:t>(2014年3月9日）</w:t>
      </w:r>
    </w:p>
    <w:p w:rsidR="00F12AC2" w:rsidRDefault="00F12AC2">
      <w:pPr>
        <w:rPr>
          <w:rFonts w:hint="eastAsia"/>
        </w:rPr>
      </w:pPr>
    </w:p>
    <w:p w:rsidR="00F12AC2" w:rsidRDefault="00F12AC2" w:rsidP="00F12AC2">
      <w:pPr>
        <w:spacing w:line="540" w:lineRule="exact"/>
        <w:ind w:firstLineChars="200" w:firstLine="640"/>
        <w:rPr>
          <w:rFonts w:ascii="仿宋_GB2312" w:eastAsia="仿宋_GB2312" w:hint="eastAsia"/>
          <w:sz w:val="32"/>
          <w:szCs w:val="32"/>
        </w:rPr>
      </w:pPr>
      <w:r w:rsidRPr="00F12AC2">
        <w:rPr>
          <w:rFonts w:ascii="仿宋_GB2312" w:eastAsia="仿宋_GB2312" w:hint="eastAsia"/>
          <w:sz w:val="32"/>
          <w:szCs w:val="32"/>
        </w:rPr>
        <w:t>作风建设永远在路上。如果前热后冷、前紧后松，就会功亏一篑。各级领导干部都要树立和发扬好的作风，既严以修身、严以用权、严以律己，又谋事要实、创业要实、做人要实。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rsidR="00F12AC2" w:rsidRDefault="00F12AC2" w:rsidP="00F12AC2">
      <w:pPr>
        <w:spacing w:line="540" w:lineRule="exact"/>
        <w:ind w:firstLineChars="200" w:firstLine="640"/>
        <w:rPr>
          <w:rFonts w:ascii="仿宋_GB2312" w:eastAsia="仿宋_GB2312" w:hint="eastAsia"/>
          <w:sz w:val="32"/>
          <w:szCs w:val="32"/>
        </w:rPr>
      </w:pPr>
    </w:p>
    <w:p w:rsidR="00F12AC2" w:rsidRPr="00F12AC2" w:rsidRDefault="00F12AC2" w:rsidP="00F12AC2">
      <w:pPr>
        <w:spacing w:line="540" w:lineRule="exact"/>
        <w:rPr>
          <w:rFonts w:asciiTheme="minorEastAsia" w:hAnsiTheme="minorEastAsia" w:hint="eastAsia"/>
          <w:sz w:val="28"/>
          <w:szCs w:val="28"/>
        </w:rPr>
      </w:pPr>
      <w:r>
        <w:rPr>
          <w:rFonts w:ascii="仿宋_GB2312" w:eastAsia="仿宋_GB2312" w:hint="eastAsia"/>
          <w:sz w:val="32"/>
          <w:szCs w:val="32"/>
        </w:rPr>
        <w:t>＊</w:t>
      </w:r>
      <w:r w:rsidRPr="00F12AC2">
        <w:rPr>
          <w:rFonts w:asciiTheme="minorEastAsia" w:hAnsiTheme="minorEastAsia" w:hint="eastAsia"/>
          <w:sz w:val="28"/>
          <w:szCs w:val="28"/>
        </w:rPr>
        <w:t>这是习近平在参加第十二届全国人民代表大会第二次会议安徽代表团审议时的讲话要点</w:t>
      </w:r>
    </w:p>
    <w:sectPr w:rsidR="00F12AC2" w:rsidRPr="00F12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94" w:rsidRDefault="00F80D94" w:rsidP="00F12AC2">
      <w:r>
        <w:separator/>
      </w:r>
    </w:p>
  </w:endnote>
  <w:endnote w:type="continuationSeparator" w:id="1">
    <w:p w:rsidR="00F80D94" w:rsidRDefault="00F80D94" w:rsidP="00F12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94" w:rsidRDefault="00F80D94" w:rsidP="00F12AC2">
      <w:r>
        <w:separator/>
      </w:r>
    </w:p>
  </w:footnote>
  <w:footnote w:type="continuationSeparator" w:id="1">
    <w:p w:rsidR="00F80D94" w:rsidRDefault="00F80D94" w:rsidP="00F12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AC2"/>
    <w:rsid w:val="00F12AC2"/>
    <w:rsid w:val="00F80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2AC2"/>
    <w:rPr>
      <w:sz w:val="18"/>
      <w:szCs w:val="18"/>
    </w:rPr>
  </w:style>
  <w:style w:type="paragraph" w:styleId="a4">
    <w:name w:val="footer"/>
    <w:basedOn w:val="a"/>
    <w:link w:val="Char0"/>
    <w:uiPriority w:val="99"/>
    <w:semiHidden/>
    <w:unhideWhenUsed/>
    <w:rsid w:val="00F12A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2AC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王鑫(党务工作部)</dc:creator>
  <cp:keywords/>
  <dc:description/>
  <cp:lastModifiedBy>王鑫(党务工作部)</cp:lastModifiedBy>
  <cp:revision>3</cp:revision>
  <dcterms:created xsi:type="dcterms:W3CDTF">2015-08-03T11:08:00Z</dcterms:created>
  <dcterms:modified xsi:type="dcterms:W3CDTF">2015-08-03T11:13:00Z</dcterms:modified>
</cp:coreProperties>
</file>